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F14F4" w14:textId="08216641" w:rsidR="0012325F" w:rsidRDefault="0012325F" w:rsidP="0012325F">
      <w:pPr>
        <w:pStyle w:val="a3"/>
        <w:tabs>
          <w:tab w:val="left" w:pos="7350"/>
        </w:tabs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ab/>
        <w:t>ПРОЕКТ</w:t>
      </w:r>
    </w:p>
    <w:p w14:paraId="723AF1A4" w14:textId="77777777" w:rsidR="0012325F" w:rsidRDefault="0012325F" w:rsidP="00D01A5E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</w:p>
    <w:p w14:paraId="425CEC83" w14:textId="18939EAC" w:rsidR="00D01A5E" w:rsidRPr="00D01A5E" w:rsidRDefault="00D01A5E" w:rsidP="00D01A5E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D01A5E">
        <w:rPr>
          <w:rFonts w:ascii="Arial" w:hAnsi="Arial" w:cs="Arial"/>
          <w:b/>
          <w:sz w:val="32"/>
          <w:szCs w:val="32"/>
          <w:lang w:eastAsia="ru-RU"/>
        </w:rPr>
        <w:t>ДУМА</w:t>
      </w:r>
    </w:p>
    <w:p w14:paraId="01EA2740" w14:textId="2047EA9A" w:rsidR="00D01A5E" w:rsidRPr="00D01A5E" w:rsidRDefault="007406C0" w:rsidP="00D01A5E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>СУПРИН</w:t>
      </w:r>
      <w:r w:rsidR="00D01A5E" w:rsidRPr="00D01A5E">
        <w:rPr>
          <w:rFonts w:ascii="Arial" w:hAnsi="Arial" w:cs="Arial"/>
          <w:b/>
          <w:sz w:val="32"/>
          <w:szCs w:val="32"/>
          <w:lang w:eastAsia="ru-RU"/>
        </w:rPr>
        <w:t>СКОГО СЕЛЬСКОГО ПОСЕЛЕНИЯ</w:t>
      </w:r>
    </w:p>
    <w:p w14:paraId="66A31725" w14:textId="77777777" w:rsidR="00BC789F" w:rsidRDefault="00BC789F" w:rsidP="00BC789F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14:paraId="70029412" w14:textId="78896C2A" w:rsidR="00BC789F" w:rsidRDefault="00D01A5E" w:rsidP="00BC789F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7406C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РЕШЕНИЕ</w:t>
      </w:r>
    </w:p>
    <w:p w14:paraId="4B077AA6" w14:textId="77777777" w:rsidR="00BC789F" w:rsidRDefault="00BC789F" w:rsidP="00BC789F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4EEFDC" w14:textId="6CA999D5" w:rsidR="00D01A5E" w:rsidRPr="00BC789F" w:rsidRDefault="00D01A5E" w:rsidP="00BC789F">
      <w:pPr>
        <w:spacing w:before="100" w:beforeAutospacing="1" w:after="0" w:line="240" w:lineRule="auto"/>
        <w:rPr>
          <w:rFonts w:ascii="Arial" w:eastAsia="Times New Roman" w:hAnsi="Arial" w:cs="Arial"/>
          <w:bCs/>
          <w:sz w:val="26"/>
          <w:szCs w:val="24"/>
          <w:lang w:eastAsia="ru-RU"/>
        </w:rPr>
      </w:pPr>
      <w:r w:rsidRPr="00BC789F">
        <w:rPr>
          <w:rFonts w:ascii="Arial" w:eastAsia="Times New Roman" w:hAnsi="Arial" w:cs="Arial"/>
          <w:bCs/>
          <w:sz w:val="26"/>
          <w:szCs w:val="32"/>
          <w:lang w:eastAsia="ru-RU"/>
        </w:rPr>
        <w:t xml:space="preserve">ноября 2020 </w:t>
      </w:r>
      <w:r w:rsidR="00BC789F">
        <w:rPr>
          <w:rFonts w:ascii="Arial" w:eastAsia="Times New Roman" w:hAnsi="Arial" w:cs="Arial"/>
          <w:bCs/>
          <w:sz w:val="26"/>
          <w:szCs w:val="32"/>
          <w:lang w:eastAsia="ru-RU"/>
        </w:rPr>
        <w:t>г.</w:t>
      </w:r>
      <w:r w:rsidR="00BC789F" w:rsidRPr="00BC789F">
        <w:rPr>
          <w:rFonts w:ascii="Arial" w:eastAsia="Times New Roman" w:hAnsi="Arial" w:cs="Arial"/>
          <w:bCs/>
          <w:sz w:val="26"/>
          <w:szCs w:val="32"/>
          <w:lang w:eastAsia="ru-RU"/>
        </w:rPr>
        <w:t xml:space="preserve">                                                            </w:t>
      </w:r>
      <w:r w:rsidR="00BC789F">
        <w:rPr>
          <w:rFonts w:ascii="Arial" w:eastAsia="Times New Roman" w:hAnsi="Arial" w:cs="Arial"/>
          <w:bCs/>
          <w:sz w:val="26"/>
          <w:szCs w:val="32"/>
          <w:lang w:eastAsia="ru-RU"/>
        </w:rPr>
        <w:t xml:space="preserve">                                 </w:t>
      </w:r>
      <w:r w:rsidR="00BC789F" w:rsidRPr="00BC789F">
        <w:rPr>
          <w:rFonts w:ascii="Arial" w:eastAsia="Times New Roman" w:hAnsi="Arial" w:cs="Arial"/>
          <w:bCs/>
          <w:sz w:val="26"/>
          <w:szCs w:val="32"/>
          <w:lang w:eastAsia="ru-RU"/>
        </w:rPr>
        <w:t xml:space="preserve"> </w:t>
      </w:r>
      <w:r w:rsidRPr="00BC789F">
        <w:rPr>
          <w:rFonts w:ascii="Arial" w:eastAsia="Times New Roman" w:hAnsi="Arial" w:cs="Arial"/>
          <w:bCs/>
          <w:sz w:val="26"/>
          <w:szCs w:val="32"/>
          <w:lang w:eastAsia="ru-RU"/>
        </w:rPr>
        <w:t xml:space="preserve">№ </w:t>
      </w:r>
    </w:p>
    <w:p w14:paraId="56363483" w14:textId="77777777" w:rsidR="00BC789F" w:rsidRPr="00D01A5E" w:rsidRDefault="00BC789F" w:rsidP="00D01A5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559219" w14:textId="77777777" w:rsidR="00D01A5E" w:rsidRPr="00BC789F" w:rsidRDefault="00D01A5E" w:rsidP="00D01A5E">
      <w:pPr>
        <w:pStyle w:val="a3"/>
        <w:jc w:val="center"/>
        <w:rPr>
          <w:rFonts w:ascii="Arial" w:hAnsi="Arial" w:cs="Arial"/>
          <w:i/>
          <w:iCs/>
          <w:sz w:val="26"/>
          <w:szCs w:val="26"/>
          <w:lang w:eastAsia="ru-RU"/>
        </w:rPr>
      </w:pPr>
      <w:r w:rsidRPr="00BC789F">
        <w:rPr>
          <w:rFonts w:ascii="Arial" w:hAnsi="Arial" w:cs="Arial"/>
          <w:i/>
          <w:iCs/>
          <w:sz w:val="26"/>
          <w:szCs w:val="26"/>
          <w:lang w:eastAsia="ru-RU"/>
        </w:rPr>
        <w:t>Об утверждении Порядка уведомления</w:t>
      </w:r>
    </w:p>
    <w:p w14:paraId="66D2967B" w14:textId="612D3A14" w:rsidR="00D01A5E" w:rsidRPr="00BC789F" w:rsidRDefault="00D01A5E" w:rsidP="00D01A5E">
      <w:pPr>
        <w:pStyle w:val="a3"/>
        <w:jc w:val="center"/>
        <w:rPr>
          <w:rFonts w:ascii="Arial" w:hAnsi="Arial" w:cs="Arial"/>
          <w:i/>
          <w:iCs/>
          <w:sz w:val="26"/>
          <w:szCs w:val="26"/>
          <w:lang w:eastAsia="ru-RU"/>
        </w:rPr>
      </w:pPr>
      <w:r w:rsidRPr="00BC789F">
        <w:rPr>
          <w:rFonts w:ascii="Arial" w:hAnsi="Arial" w:cs="Arial"/>
          <w:i/>
          <w:iCs/>
          <w:sz w:val="26"/>
          <w:szCs w:val="26"/>
          <w:lang w:eastAsia="ru-RU"/>
        </w:rPr>
        <w:t xml:space="preserve">лицами, замещающими муниципальные должности </w:t>
      </w:r>
      <w:proofErr w:type="spellStart"/>
      <w:r w:rsidR="007406C0" w:rsidRPr="00BC789F">
        <w:rPr>
          <w:rFonts w:ascii="Arial" w:hAnsi="Arial" w:cs="Arial"/>
          <w:i/>
          <w:iCs/>
          <w:sz w:val="26"/>
          <w:szCs w:val="26"/>
          <w:lang w:eastAsia="ru-RU"/>
        </w:rPr>
        <w:t>Суприн</w:t>
      </w:r>
      <w:r w:rsidRPr="00BC789F">
        <w:rPr>
          <w:rFonts w:ascii="Arial" w:hAnsi="Arial" w:cs="Arial"/>
          <w:i/>
          <w:iCs/>
          <w:sz w:val="26"/>
          <w:szCs w:val="26"/>
          <w:lang w:eastAsia="ru-RU"/>
        </w:rPr>
        <w:t>ского</w:t>
      </w:r>
      <w:proofErr w:type="spellEnd"/>
      <w:r w:rsidRPr="00BC789F">
        <w:rPr>
          <w:rFonts w:ascii="Arial" w:hAnsi="Arial" w:cs="Arial"/>
          <w:i/>
          <w:iCs/>
          <w:sz w:val="26"/>
          <w:szCs w:val="26"/>
          <w:lang w:eastAsia="ru-RU"/>
        </w:rPr>
        <w:t xml:space="preserve"> сельского поселения, о возникновении личной заинтересованности при исполнении</w:t>
      </w:r>
    </w:p>
    <w:p w14:paraId="37E3DEE0" w14:textId="77777777" w:rsidR="00D01A5E" w:rsidRPr="00BC789F" w:rsidRDefault="00D01A5E" w:rsidP="00D01A5E">
      <w:pPr>
        <w:pStyle w:val="a3"/>
        <w:jc w:val="center"/>
        <w:rPr>
          <w:rFonts w:ascii="Arial" w:hAnsi="Arial" w:cs="Arial"/>
          <w:i/>
          <w:iCs/>
          <w:sz w:val="26"/>
          <w:szCs w:val="26"/>
          <w:lang w:eastAsia="ru-RU"/>
        </w:rPr>
      </w:pPr>
      <w:r w:rsidRPr="00BC789F">
        <w:rPr>
          <w:rFonts w:ascii="Arial" w:hAnsi="Arial" w:cs="Arial"/>
          <w:i/>
          <w:iCs/>
          <w:sz w:val="26"/>
          <w:szCs w:val="26"/>
          <w:lang w:eastAsia="ru-RU"/>
        </w:rPr>
        <w:t>должностных обязанностей (осуществлении полномочий), которая приводит или может привести к конфликту интересов</w:t>
      </w:r>
    </w:p>
    <w:p w14:paraId="3BEA0A52" w14:textId="77777777" w:rsid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1C9AC88E" w14:textId="77777777" w:rsid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790C9E1D" w14:textId="1546E1C3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В соответствии с частью 2 статьи 11, частью 4.1. статьи 12.1 Федерального закона от 25.12.2008 № 273-ФЗ «О противодействии коррупции», Федеральным законом Российской Федерации от 06.10.2003 № 131-ФЗ «Об общих принципах организации местного самоуправления в Российской Федерации», Уставом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Суприн</w:t>
      </w:r>
      <w:r>
        <w:rPr>
          <w:rFonts w:ascii="Arial" w:hAnsi="Arial" w:cs="Arial"/>
          <w:sz w:val="26"/>
          <w:szCs w:val="26"/>
          <w:lang w:eastAsia="ru-RU"/>
        </w:rPr>
        <w:t>ского</w:t>
      </w:r>
      <w:proofErr w:type="spellEnd"/>
      <w:r>
        <w:rPr>
          <w:rFonts w:ascii="Arial" w:hAnsi="Arial" w:cs="Arial"/>
          <w:sz w:val="26"/>
          <w:szCs w:val="26"/>
          <w:lang w:eastAsia="ru-RU"/>
        </w:rPr>
        <w:t xml:space="preserve"> сельского поселения</w:t>
      </w:r>
      <w:r w:rsidR="007406C0">
        <w:rPr>
          <w:rFonts w:ascii="Arial" w:hAnsi="Arial" w:cs="Arial"/>
          <w:sz w:val="26"/>
          <w:szCs w:val="26"/>
          <w:lang w:eastAsia="ru-RU"/>
        </w:rPr>
        <w:t>,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="007406C0">
        <w:rPr>
          <w:rFonts w:ascii="Arial" w:hAnsi="Arial" w:cs="Arial"/>
          <w:sz w:val="26"/>
          <w:szCs w:val="26"/>
          <w:lang w:eastAsia="ru-RU"/>
        </w:rPr>
        <w:t xml:space="preserve">Дума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Супринского</w:t>
      </w:r>
      <w:proofErr w:type="spellEnd"/>
      <w:r w:rsidR="007406C0">
        <w:rPr>
          <w:rFonts w:ascii="Arial" w:hAnsi="Arial" w:cs="Arial"/>
          <w:sz w:val="26"/>
          <w:szCs w:val="26"/>
          <w:lang w:eastAsia="ru-RU"/>
        </w:rPr>
        <w:t xml:space="preserve"> сельского поселения </w:t>
      </w:r>
      <w:r w:rsidRPr="00D01A5E">
        <w:rPr>
          <w:rFonts w:ascii="Arial" w:hAnsi="Arial" w:cs="Arial"/>
          <w:sz w:val="26"/>
          <w:szCs w:val="26"/>
          <w:lang w:eastAsia="ru-RU"/>
        </w:rPr>
        <w:t>РЕШИЛА:</w:t>
      </w:r>
    </w:p>
    <w:p w14:paraId="741AB704" w14:textId="387A7734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1. Утвердить Порядок уведомления лицами, замещающими муниципальные должности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Суприн</w:t>
      </w:r>
      <w:r w:rsidRPr="00D01A5E">
        <w:rPr>
          <w:rFonts w:ascii="Arial" w:hAnsi="Arial" w:cs="Arial"/>
          <w:sz w:val="26"/>
          <w:szCs w:val="26"/>
          <w:lang w:eastAsia="ru-RU"/>
        </w:rPr>
        <w:t>ского</w:t>
      </w:r>
      <w:proofErr w:type="spellEnd"/>
      <w:r w:rsidRPr="00D01A5E">
        <w:rPr>
          <w:rFonts w:ascii="Arial" w:hAnsi="Arial" w:cs="Arial"/>
          <w:sz w:val="26"/>
          <w:szCs w:val="26"/>
          <w:lang w:eastAsia="ru-RU"/>
        </w:rPr>
        <w:t xml:space="preserve"> сельского поселения,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согласно приложению к настоящему решению.</w:t>
      </w:r>
    </w:p>
    <w:p w14:paraId="3FEC17A7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2. Настоящее решение вступает в силу после официального опубликования.</w:t>
      </w:r>
    </w:p>
    <w:p w14:paraId="5F543D9A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3. Разместить решение на официальном сайте Вагайского муниципального района.</w:t>
      </w:r>
    </w:p>
    <w:p w14:paraId="3DCC3847" w14:textId="7F17526E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4. Контроль за выполнением решения возложить на председателя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Суприн</w:t>
      </w:r>
      <w:r w:rsidRPr="00D01A5E">
        <w:rPr>
          <w:rFonts w:ascii="Arial" w:hAnsi="Arial" w:cs="Arial"/>
          <w:sz w:val="26"/>
          <w:szCs w:val="26"/>
          <w:lang w:eastAsia="ru-RU"/>
        </w:rPr>
        <w:t>ского</w:t>
      </w:r>
      <w:proofErr w:type="spellEnd"/>
      <w:r w:rsidRPr="00D01A5E">
        <w:rPr>
          <w:rFonts w:ascii="Arial" w:hAnsi="Arial" w:cs="Arial"/>
          <w:sz w:val="26"/>
          <w:szCs w:val="26"/>
          <w:lang w:eastAsia="ru-RU"/>
        </w:rPr>
        <w:t xml:space="preserve"> сельского поселения.</w:t>
      </w:r>
    </w:p>
    <w:p w14:paraId="5E97D4E2" w14:textId="3CC24A49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5.</w:t>
      </w:r>
      <w:r w:rsidR="007406C0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D01A5E">
        <w:rPr>
          <w:rFonts w:ascii="Arial" w:hAnsi="Arial" w:cs="Arial"/>
          <w:sz w:val="26"/>
          <w:szCs w:val="26"/>
          <w:lang w:eastAsia="ru-RU"/>
        </w:rPr>
        <w:t>Секретарю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обеспечить ознакомление указанных лиц с настоящим решением.</w:t>
      </w:r>
    </w:p>
    <w:p w14:paraId="64359357" w14:textId="7A30F214" w:rsidR="00D01A5E" w:rsidRPr="00D01A5E" w:rsidRDefault="00D01A5E" w:rsidP="007406C0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lastRenderedPageBreak/>
        <w:t>6.</w:t>
      </w:r>
      <w:r w:rsidR="007406C0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D01A5E">
        <w:rPr>
          <w:rFonts w:ascii="Arial" w:hAnsi="Arial" w:cs="Arial"/>
          <w:sz w:val="26"/>
          <w:szCs w:val="26"/>
          <w:lang w:eastAsia="ru-RU"/>
        </w:rPr>
        <w:t xml:space="preserve">Решение </w:t>
      </w:r>
      <w:r w:rsidRPr="003B05F9">
        <w:rPr>
          <w:rFonts w:ascii="Arial" w:hAnsi="Arial" w:cs="Arial"/>
          <w:sz w:val="26"/>
          <w:szCs w:val="26"/>
          <w:lang w:eastAsia="ru-RU"/>
        </w:rPr>
        <w:t>№</w:t>
      </w:r>
      <w:r w:rsidR="003B05F9" w:rsidRPr="003B05F9">
        <w:rPr>
          <w:rFonts w:ascii="Arial" w:hAnsi="Arial" w:cs="Arial"/>
          <w:sz w:val="26"/>
          <w:szCs w:val="26"/>
          <w:lang w:eastAsia="ru-RU"/>
        </w:rPr>
        <w:t xml:space="preserve"> 26</w:t>
      </w:r>
      <w:r w:rsidRPr="003B05F9">
        <w:rPr>
          <w:rFonts w:ascii="Arial" w:hAnsi="Arial" w:cs="Arial"/>
          <w:sz w:val="26"/>
          <w:szCs w:val="26"/>
          <w:lang w:eastAsia="ru-RU"/>
        </w:rPr>
        <w:t xml:space="preserve"> от 23.11.2016 г</w:t>
      </w:r>
      <w:r w:rsidRPr="00D01A5E">
        <w:rPr>
          <w:rFonts w:ascii="Arial" w:hAnsi="Arial" w:cs="Arial"/>
          <w:sz w:val="26"/>
          <w:szCs w:val="26"/>
          <w:lang w:eastAsia="ru-RU"/>
        </w:rPr>
        <w:t xml:space="preserve">. «Об утверждении Порядка уведомления лицами, замещающими муниципальные должности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Суприн</w:t>
      </w:r>
      <w:r w:rsidRPr="00D01A5E">
        <w:rPr>
          <w:rFonts w:ascii="Arial" w:hAnsi="Arial" w:cs="Arial"/>
          <w:sz w:val="26"/>
          <w:szCs w:val="26"/>
          <w:lang w:eastAsia="ru-RU"/>
        </w:rPr>
        <w:t>ского</w:t>
      </w:r>
      <w:proofErr w:type="spellEnd"/>
      <w:r w:rsidRPr="00D01A5E">
        <w:rPr>
          <w:rFonts w:ascii="Arial" w:hAnsi="Arial" w:cs="Arial"/>
          <w:sz w:val="26"/>
          <w:szCs w:val="26"/>
          <w:lang w:eastAsia="ru-RU"/>
        </w:rPr>
        <w:t xml:space="preserve"> сельского поселения, о возникновении личной заинтересованности при исполнении</w:t>
      </w:r>
      <w:r w:rsidR="007406C0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D01A5E">
        <w:rPr>
          <w:rFonts w:ascii="Arial" w:hAnsi="Arial" w:cs="Arial"/>
          <w:sz w:val="26"/>
          <w:szCs w:val="26"/>
          <w:lang w:eastAsia="ru-RU"/>
        </w:rPr>
        <w:t xml:space="preserve">должностных обязанностей (осуществлении полномочий), которая приводит </w:t>
      </w:r>
      <w:proofErr w:type="gramStart"/>
      <w:r w:rsidRPr="00D01A5E">
        <w:rPr>
          <w:rFonts w:ascii="Arial" w:hAnsi="Arial" w:cs="Arial"/>
          <w:sz w:val="26"/>
          <w:szCs w:val="26"/>
          <w:lang w:eastAsia="ru-RU"/>
        </w:rPr>
        <w:t xml:space="preserve">или 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D01A5E">
        <w:rPr>
          <w:rFonts w:ascii="Arial" w:hAnsi="Arial" w:cs="Arial"/>
          <w:sz w:val="26"/>
          <w:szCs w:val="26"/>
          <w:lang w:eastAsia="ru-RU"/>
        </w:rPr>
        <w:t>может</w:t>
      </w:r>
      <w:proofErr w:type="gramEnd"/>
      <w:r w:rsidRPr="00D01A5E">
        <w:rPr>
          <w:rFonts w:ascii="Arial" w:hAnsi="Arial" w:cs="Arial"/>
          <w:sz w:val="26"/>
          <w:szCs w:val="26"/>
          <w:lang w:eastAsia="ru-RU"/>
        </w:rPr>
        <w:t xml:space="preserve"> привести к конфликту интересов» признать утратившим силу.</w:t>
      </w:r>
    </w:p>
    <w:p w14:paraId="76626F15" w14:textId="2CDFF679" w:rsidR="007E3C91" w:rsidRDefault="007E3C91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26FF4D96" w14:textId="77777777" w:rsidR="00BC789F" w:rsidRDefault="00BC789F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394C69D9" w14:textId="144B6EA2" w:rsidR="00D01A5E" w:rsidRPr="00D01A5E" w:rsidRDefault="00D01A5E" w:rsidP="00BC789F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Глава сельского поселения </w:t>
      </w:r>
      <w:r w:rsidR="00BC789F">
        <w:rPr>
          <w:rFonts w:ascii="Arial" w:hAnsi="Arial" w:cs="Arial"/>
          <w:sz w:val="26"/>
          <w:szCs w:val="26"/>
          <w:lang w:eastAsia="ru-RU"/>
        </w:rPr>
        <w:t xml:space="preserve">                                                               </w:t>
      </w:r>
      <w:r w:rsidR="007406C0">
        <w:rPr>
          <w:rFonts w:ascii="Arial" w:hAnsi="Arial" w:cs="Arial"/>
          <w:sz w:val="26"/>
          <w:szCs w:val="26"/>
          <w:lang w:eastAsia="ru-RU"/>
        </w:rPr>
        <w:t xml:space="preserve">Н.С.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Хуртова</w:t>
      </w:r>
      <w:proofErr w:type="spellEnd"/>
    </w:p>
    <w:p w14:paraId="4C7E33FE" w14:textId="77777777" w:rsidR="00BC789F" w:rsidRDefault="00BC789F" w:rsidP="00BC789F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</w:p>
    <w:p w14:paraId="512C0CAD" w14:textId="77777777" w:rsidR="00BC789F" w:rsidRDefault="00BC789F" w:rsidP="00BC789F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</w:p>
    <w:p w14:paraId="70FFD2D9" w14:textId="0CEB53BC" w:rsidR="00D01A5E" w:rsidRDefault="00D01A5E" w:rsidP="00BC789F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Председатель Думы </w:t>
      </w:r>
      <w:r w:rsidR="00BC789F">
        <w:rPr>
          <w:rFonts w:ascii="Arial" w:hAnsi="Arial" w:cs="Arial"/>
          <w:sz w:val="26"/>
          <w:szCs w:val="26"/>
          <w:lang w:eastAsia="ru-RU"/>
        </w:rPr>
        <w:t xml:space="preserve">                                                                      </w:t>
      </w:r>
      <w:r w:rsidR="007406C0">
        <w:rPr>
          <w:rFonts w:ascii="Arial" w:hAnsi="Arial" w:cs="Arial"/>
          <w:sz w:val="26"/>
          <w:szCs w:val="26"/>
          <w:lang w:eastAsia="ru-RU"/>
        </w:rPr>
        <w:t xml:space="preserve">В.Г.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Твердохлеб</w:t>
      </w:r>
      <w:proofErr w:type="spellEnd"/>
    </w:p>
    <w:p w14:paraId="2148C11A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57345698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72B6C3C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0936B42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672B6B2F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A464EF2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3182E000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643DDDE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32E18638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5F13966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6173FF81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589D1FC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6F5ADA6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18159140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7F9AC8F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364723E9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314EC47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31BC63D3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12B36AFA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73AE1F7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6828EEE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1DA29070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D7AA090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C7097F6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66E9E29F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53E9B78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DD734F1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11E4146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D038637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FCF3101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6B0A282F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A63C07E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8B2C560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3FD2F164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3E71AF6E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5B31479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99A4BF3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BF6528D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0BA5CA80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3DC2F95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BB3485E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9C55B08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08D16E2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29247515" w14:textId="77777777" w:rsidR="00BC789F" w:rsidRDefault="00BC789F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7F24B611" w14:textId="7FB3A095" w:rsidR="00D01A5E" w:rsidRPr="00D01A5E" w:rsidRDefault="00D01A5E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>Приложение</w:t>
      </w:r>
    </w:p>
    <w:p w14:paraId="3E69B026" w14:textId="417F81C8" w:rsidR="00D01A5E" w:rsidRPr="00D01A5E" w:rsidRDefault="00D01A5E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 xml:space="preserve">К Решению Думы № </w:t>
      </w:r>
    </w:p>
    <w:p w14:paraId="779772F3" w14:textId="6A1E70D1" w:rsidR="00D01A5E" w:rsidRPr="00D01A5E" w:rsidRDefault="00D01A5E" w:rsidP="00D01A5E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12325F">
        <w:rPr>
          <w:rFonts w:ascii="Arial" w:hAnsi="Arial" w:cs="Arial"/>
          <w:sz w:val="24"/>
          <w:szCs w:val="24"/>
          <w:lang w:eastAsia="ru-RU"/>
        </w:rPr>
        <w:t xml:space="preserve">    </w:t>
      </w:r>
      <w:r w:rsidRPr="00D01A5E">
        <w:rPr>
          <w:rFonts w:ascii="Arial" w:hAnsi="Arial" w:cs="Arial"/>
          <w:sz w:val="24"/>
          <w:szCs w:val="24"/>
          <w:lang w:eastAsia="ru-RU"/>
        </w:rPr>
        <w:t>ноября 2020г</w:t>
      </w:r>
    </w:p>
    <w:p w14:paraId="0821C99E" w14:textId="77777777" w:rsid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13407743" w14:textId="77777777" w:rsid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2B2BF60B" w14:textId="77777777" w:rsidR="00D01A5E" w:rsidRP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>Порядок уведомления лицами, замещающими</w:t>
      </w:r>
    </w:p>
    <w:p w14:paraId="508AE062" w14:textId="49697654" w:rsidR="00D01A5E" w:rsidRP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 xml:space="preserve">муниципальные должности </w:t>
      </w:r>
      <w:proofErr w:type="spellStart"/>
      <w:r w:rsidR="007406C0">
        <w:rPr>
          <w:rFonts w:ascii="Arial" w:hAnsi="Arial" w:cs="Arial"/>
          <w:sz w:val="24"/>
          <w:szCs w:val="24"/>
          <w:lang w:eastAsia="ru-RU"/>
        </w:rPr>
        <w:t>Суприн</w:t>
      </w:r>
      <w:r w:rsidRPr="00D01A5E">
        <w:rPr>
          <w:rFonts w:ascii="Arial" w:hAnsi="Arial" w:cs="Arial"/>
          <w:sz w:val="24"/>
          <w:szCs w:val="24"/>
          <w:lang w:eastAsia="ru-RU"/>
        </w:rPr>
        <w:t>ского</w:t>
      </w:r>
      <w:proofErr w:type="spellEnd"/>
      <w:r w:rsidRPr="00D01A5E">
        <w:rPr>
          <w:rFonts w:ascii="Arial" w:hAnsi="Arial" w:cs="Arial"/>
          <w:sz w:val="24"/>
          <w:szCs w:val="24"/>
          <w:lang w:eastAsia="ru-RU"/>
        </w:rPr>
        <w:t xml:space="preserve"> сельского поселения</w:t>
      </w:r>
    </w:p>
    <w:p w14:paraId="7ACEE804" w14:textId="77777777" w:rsidR="00D01A5E" w:rsidRP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>о возникновении личной заинтересованности при исполнении</w:t>
      </w:r>
    </w:p>
    <w:p w14:paraId="6EA7C82D" w14:textId="77777777" w:rsidR="00D01A5E" w:rsidRP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>должностных обязанностей (осуществлении полномочий),</w:t>
      </w:r>
    </w:p>
    <w:p w14:paraId="35B767C0" w14:textId="77777777" w:rsidR="00D01A5E" w:rsidRP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  <w:r w:rsidRPr="00D01A5E">
        <w:rPr>
          <w:rFonts w:ascii="Arial" w:hAnsi="Arial" w:cs="Arial"/>
          <w:sz w:val="24"/>
          <w:szCs w:val="24"/>
          <w:lang w:eastAsia="ru-RU"/>
        </w:rPr>
        <w:t>которая приводит или может привести к конфликту интересов</w:t>
      </w:r>
    </w:p>
    <w:p w14:paraId="5813FEE6" w14:textId="77777777" w:rsidR="00D01A5E" w:rsidRPr="00D01A5E" w:rsidRDefault="00D01A5E" w:rsidP="00D01A5E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1226A8B5" w14:textId="0F69199F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1. Настоящий Порядок уведомления лицами, замещающими муниципальные должности </w:t>
      </w:r>
      <w:proofErr w:type="spellStart"/>
      <w:r w:rsidR="007406C0">
        <w:rPr>
          <w:rFonts w:ascii="Arial" w:hAnsi="Arial" w:cs="Arial"/>
          <w:sz w:val="26"/>
          <w:szCs w:val="26"/>
          <w:lang w:eastAsia="ru-RU"/>
        </w:rPr>
        <w:t>Суприн</w:t>
      </w:r>
      <w:r w:rsidRPr="00D01A5E">
        <w:rPr>
          <w:rFonts w:ascii="Arial" w:hAnsi="Arial" w:cs="Arial"/>
          <w:sz w:val="26"/>
          <w:szCs w:val="26"/>
          <w:lang w:eastAsia="ru-RU"/>
        </w:rPr>
        <w:t>ского</w:t>
      </w:r>
      <w:proofErr w:type="spellEnd"/>
      <w:r w:rsidRPr="00D01A5E">
        <w:rPr>
          <w:rFonts w:ascii="Arial" w:hAnsi="Arial" w:cs="Arial"/>
          <w:sz w:val="26"/>
          <w:szCs w:val="26"/>
          <w:lang w:eastAsia="ru-RU"/>
        </w:rPr>
        <w:t xml:space="preserve"> сельского поселения, о возникновении личной заинтересованности, которая приводит или может привести к конфликту интересов (далее - Порядок), разработан в соответствии с Федеральным законом от 25.12.2008 № 273-ФЗ «О противодействии коррупции» и регламентирует процедуру уведомления лицами, замещающими муниципальные должности,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интересов.</w:t>
      </w:r>
    </w:p>
    <w:p w14:paraId="7022D17D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 «О противодействии коррупции».</w:t>
      </w:r>
    </w:p>
    <w:p w14:paraId="02CB88EC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3. Лицо, замещающее муниципальную должность, обязано в письменной форме уведомить Комиссию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(далее – Комиссия)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в течение одного рабочего дня с момента, когда ему стало об этом известно, </w:t>
      </w:r>
      <w:r w:rsidRPr="00D01A5E">
        <w:rPr>
          <w:rFonts w:ascii="Arial" w:hAnsi="Arial" w:cs="Arial"/>
          <w:color w:val="000000"/>
          <w:sz w:val="26"/>
          <w:szCs w:val="26"/>
          <w:lang w:eastAsia="ru-RU"/>
        </w:rPr>
        <w:t>а также принимать меры по предотвращению или урегулированию конфликта интересов***.</w:t>
      </w:r>
    </w:p>
    <w:p w14:paraId="55507769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color w:val="000000"/>
          <w:sz w:val="26"/>
          <w:szCs w:val="26"/>
          <w:lang w:eastAsia="ru-RU"/>
        </w:rPr>
        <w:t xml:space="preserve">В случае нахождения лица, замещающего муниципальную должность, в командировке, в отпуске, вне места исполнения должностных обязанностей (осуществления полномочий), оно обязано уведомить Комиссию о возникновении личной заинтересованности, которая приводит или может привести к конфликту интересов, </w:t>
      </w:r>
      <w:r w:rsidRPr="0012325F">
        <w:rPr>
          <w:rFonts w:ascii="Arial" w:hAnsi="Arial" w:cs="Arial"/>
          <w:sz w:val="26"/>
          <w:szCs w:val="26"/>
          <w:shd w:val="clear" w:color="auto" w:fill="FFFF00"/>
          <w:lang w:eastAsia="ru-RU"/>
        </w:rPr>
        <w:t>как только ему станет об этом известно, с помощью любых доступных средств связи, а по возвращении из командировки, отпуска, прибытии к месту осуществления должностных обязанностей (осуществлению полномочий)</w:t>
      </w:r>
      <w:r w:rsidRPr="0012325F">
        <w:rPr>
          <w:rFonts w:ascii="Arial" w:hAnsi="Arial" w:cs="Arial"/>
          <w:sz w:val="26"/>
          <w:szCs w:val="26"/>
          <w:lang w:eastAsia="ru-RU"/>
        </w:rPr>
        <w:t xml:space="preserve"> в течение одного рабочего дня с момента прибытия к месту исполнения должностных обязанностей (осуществления полномочий)</w:t>
      </w:r>
      <w:r w:rsidRPr="0012325F">
        <w:rPr>
          <w:rFonts w:ascii="Arial" w:hAnsi="Arial" w:cs="Arial"/>
          <w:strike/>
          <w:sz w:val="26"/>
          <w:szCs w:val="26"/>
          <w:lang w:eastAsia="ru-RU"/>
        </w:rPr>
        <w:t>.</w:t>
      </w:r>
      <w:r w:rsidRPr="0012325F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12325F">
        <w:rPr>
          <w:rFonts w:ascii="Arial" w:hAnsi="Arial" w:cs="Arial"/>
          <w:sz w:val="26"/>
          <w:szCs w:val="26"/>
          <w:shd w:val="clear" w:color="auto" w:fill="FFFF00"/>
          <w:lang w:eastAsia="ru-RU"/>
        </w:rPr>
        <w:t>подать</w:t>
      </w:r>
      <w:bookmarkStart w:id="0" w:name="_GoBack"/>
      <w:bookmarkEnd w:id="0"/>
      <w:r w:rsidRPr="0012325F">
        <w:rPr>
          <w:rFonts w:ascii="Arial" w:hAnsi="Arial" w:cs="Arial"/>
          <w:sz w:val="26"/>
          <w:szCs w:val="26"/>
          <w:shd w:val="clear" w:color="auto" w:fill="FFFF00"/>
          <w:lang w:eastAsia="ru-RU"/>
        </w:rPr>
        <w:t xml:space="preserve"> уведомление о возникновении личной </w:t>
      </w:r>
      <w:r w:rsidRPr="0012325F">
        <w:rPr>
          <w:rFonts w:ascii="Arial" w:hAnsi="Arial" w:cs="Arial"/>
          <w:sz w:val="26"/>
          <w:szCs w:val="26"/>
          <w:shd w:val="clear" w:color="auto" w:fill="FFFF00"/>
          <w:lang w:eastAsia="ru-RU"/>
        </w:rPr>
        <w:lastRenderedPageBreak/>
        <w:t>заинтересованности при исполнении должностных обязанностей, которая приводит или может привести к конфликту интересов (далее – уведомление), в письменной форме в соответствии с пунктом 5 Порядка</w:t>
      </w:r>
      <w:r w:rsidRPr="0012325F">
        <w:rPr>
          <w:rFonts w:ascii="Arial" w:hAnsi="Arial" w:cs="Arial"/>
          <w:sz w:val="26"/>
          <w:szCs w:val="26"/>
          <w:lang w:eastAsia="ru-RU"/>
        </w:rPr>
        <w:t>.</w:t>
      </w:r>
    </w:p>
    <w:p w14:paraId="0B01E166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4. Уведомление представляется на имя председателя Комиссии и должно содержать </w:t>
      </w:r>
      <w:r w:rsidRPr="00D01A5E">
        <w:rPr>
          <w:rFonts w:ascii="Arial" w:hAnsi="Arial" w:cs="Arial"/>
          <w:color w:val="000000"/>
          <w:sz w:val="26"/>
          <w:szCs w:val="26"/>
          <w:lang w:eastAsia="ru-RU"/>
        </w:rPr>
        <w:t>следующие сведения:</w:t>
      </w:r>
    </w:p>
    <w:p w14:paraId="6230BFE6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а) фамилия, имя, отчество, должность, телефон лица, направившего уведомление;</w:t>
      </w:r>
    </w:p>
    <w:p w14:paraId="033EBD17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б) на исполнение каких полномочий лица, замещающего муниципальную должность, влияет или может повлиять личная заинтересованность;</w:t>
      </w:r>
    </w:p>
    <w:p w14:paraId="18E8C95D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в) описание ситуации и обстоятельств, являющихся основанием возникновения личной заинтересованности;</w:t>
      </w:r>
    </w:p>
    <w:p w14:paraId="3581BC7F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г) предлагаемые меры по предотвращению или урегулированию конфликта интересов.</w:t>
      </w:r>
    </w:p>
    <w:p w14:paraId="4D291819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Лицо, замещающее муниципальную должность,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а также приложить все имеющиеся материалы и документы, подтверждающие обстоятельства, доводы и факты, изложенные в уведомлении, подтверждающие принятие мер по предотвращению и (или) урегулированию конфликта интересов.</w:t>
      </w:r>
    </w:p>
    <w:p w14:paraId="3C8E4741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color w:val="000000"/>
          <w:sz w:val="26"/>
          <w:szCs w:val="26"/>
          <w:lang w:eastAsia="ru-RU"/>
        </w:rPr>
        <w:t>Уведомление подписывается лицом, замещающим муниципальную должность, с указанием расшифровки подписи и даты.</w:t>
      </w:r>
    </w:p>
    <w:p w14:paraId="39507017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color w:val="000000"/>
          <w:sz w:val="26"/>
          <w:szCs w:val="26"/>
          <w:lang w:eastAsia="ru-RU"/>
        </w:rPr>
        <w:t xml:space="preserve">5. Уведомление на имя председателя Комиссии представляется в </w:t>
      </w:r>
      <w:r w:rsidRPr="00D01A5E">
        <w:rPr>
          <w:rFonts w:ascii="Arial" w:hAnsi="Arial" w:cs="Arial"/>
          <w:color w:val="000000"/>
          <w:sz w:val="26"/>
          <w:szCs w:val="26"/>
          <w:u w:val="single"/>
          <w:lang w:eastAsia="ru-RU"/>
        </w:rPr>
        <w:t>структурное подразделение, уполномоченное на прием и регистрацию уведомлений</w:t>
      </w:r>
      <w:bookmarkStart w:id="1" w:name="sdfootnote1anc"/>
      <w:r w:rsidRPr="00D01A5E">
        <w:rPr>
          <w:rFonts w:ascii="Arial" w:hAnsi="Arial" w:cs="Arial"/>
          <w:color w:val="000000"/>
          <w:sz w:val="26"/>
          <w:szCs w:val="26"/>
          <w:vertAlign w:val="superscript"/>
          <w:lang w:eastAsia="ru-RU"/>
        </w:rPr>
        <w:fldChar w:fldCharType="begin"/>
      </w:r>
      <w:r w:rsidRPr="00D01A5E">
        <w:rPr>
          <w:rFonts w:ascii="Arial" w:hAnsi="Arial" w:cs="Arial"/>
          <w:color w:val="000000"/>
          <w:sz w:val="26"/>
          <w:szCs w:val="26"/>
          <w:vertAlign w:val="superscript"/>
          <w:lang w:eastAsia="ru-RU"/>
        </w:rPr>
        <w:instrText xml:space="preserve"> HYPERLINK "" \l "sdfootnote1sym" </w:instrText>
      </w:r>
      <w:r w:rsidRPr="00D01A5E">
        <w:rPr>
          <w:rFonts w:ascii="Arial" w:hAnsi="Arial" w:cs="Arial"/>
          <w:color w:val="000000"/>
          <w:sz w:val="26"/>
          <w:szCs w:val="26"/>
          <w:vertAlign w:val="superscript"/>
          <w:lang w:eastAsia="ru-RU"/>
        </w:rPr>
        <w:fldChar w:fldCharType="separate"/>
      </w:r>
      <w:r w:rsidRPr="00D01A5E">
        <w:rPr>
          <w:rFonts w:ascii="Arial" w:hAnsi="Arial" w:cs="Arial"/>
          <w:color w:val="0000FF"/>
          <w:sz w:val="26"/>
          <w:szCs w:val="26"/>
          <w:u w:val="single"/>
          <w:vertAlign w:val="superscript"/>
          <w:lang w:eastAsia="ru-RU"/>
        </w:rPr>
        <w:t>1</w:t>
      </w:r>
      <w:r w:rsidRPr="00D01A5E">
        <w:rPr>
          <w:rFonts w:ascii="Arial" w:hAnsi="Arial" w:cs="Arial"/>
          <w:color w:val="000000"/>
          <w:sz w:val="26"/>
          <w:szCs w:val="26"/>
          <w:vertAlign w:val="superscript"/>
          <w:lang w:eastAsia="ru-RU"/>
        </w:rPr>
        <w:fldChar w:fldCharType="end"/>
      </w:r>
      <w:bookmarkEnd w:id="1"/>
      <w:r w:rsidRPr="00D01A5E">
        <w:rPr>
          <w:rFonts w:ascii="Arial" w:hAnsi="Arial" w:cs="Arial"/>
          <w:color w:val="000000"/>
          <w:sz w:val="26"/>
          <w:szCs w:val="26"/>
          <w:vertAlign w:val="superscript"/>
          <w:lang w:eastAsia="ru-RU"/>
        </w:rPr>
        <w:t>.</w:t>
      </w:r>
    </w:p>
    <w:p w14:paraId="5DE8F646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6. Уведомления подлежат обязательной регистрации в </w:t>
      </w:r>
      <w:hyperlink r:id="rId4" w:tgtFrame="_top" w:history="1">
        <w:r w:rsidRPr="00D01A5E">
          <w:rPr>
            <w:rFonts w:ascii="Arial" w:hAnsi="Arial" w:cs="Arial"/>
            <w:color w:val="0000FF"/>
            <w:sz w:val="26"/>
            <w:szCs w:val="26"/>
            <w:u w:val="single"/>
            <w:lang w:eastAsia="ru-RU"/>
          </w:rPr>
          <w:t>журнале</w:t>
        </w:r>
      </w:hyperlink>
      <w:r w:rsidRPr="00D01A5E">
        <w:rPr>
          <w:rFonts w:ascii="Arial" w:hAnsi="Arial" w:cs="Arial"/>
          <w:sz w:val="26"/>
          <w:szCs w:val="26"/>
          <w:lang w:eastAsia="ru-RU"/>
        </w:rPr>
        <w:t xml:space="preserve"> учета уведомлений (далее - журнал) по форме согласно приложению к настоящему Порядку.</w:t>
      </w:r>
    </w:p>
    <w:p w14:paraId="4D3CC60D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Журнал должен быть прошит. Все листы журнала, кроме первого, нумеруются. На первом листе журнала указывается количество листов цифрами и прописью. Первый лист подписывается должностным лицом структурного подразделения, уполномоченного на прием и регистрацию уведомлений, с указанием расшифровки подписи, должности и даты начала ведения журнала. Структурным подразделением, уполномоченным на прием и регистрацию уведомлений, обеспечивается хранение журнала в месте, защищенном от несанкционированного доступа.</w:t>
      </w:r>
    </w:p>
    <w:p w14:paraId="2F86CCC5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На самом уведомлении проставляется регистрационный номер и дата регистрации.</w:t>
      </w:r>
    </w:p>
    <w:p w14:paraId="616A788E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Структурное подразделение, уполномоченное на прием и регистрацию уведомлений, помимо регистрации уведомления в журнале, обязано выдать лицу, замещающему муниципальную должность и направившему уведомление, копию такого уведомления с указанием данных о лице, принявшем уведомление, дате и времени его принятия.</w:t>
      </w:r>
    </w:p>
    <w:p w14:paraId="4C9FDB5E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В случае если уведомление поступило по почте, копия уведомления направляется лицу, замещающему муниципальную должность и направившему уведомление, по почте заказным письмом не позднее 3 рабочих дней с момента регистрации уведомления.</w:t>
      </w:r>
    </w:p>
    <w:p w14:paraId="2BAF81B0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lastRenderedPageBreak/>
        <w:t>Отказ в регистрации уведомления, а также невыдача копии уведомления не допускается.</w:t>
      </w:r>
    </w:p>
    <w:p w14:paraId="070EFCEE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7. Должностное лицо структурного подразделения, уполномоченное на прием и регистрацию уведомлений в день поступления уведомления регистрирует его в журнале учета уведомлений.</w:t>
      </w:r>
    </w:p>
    <w:p w14:paraId="6509EE95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 xml:space="preserve">С даты регистрации уведомления лицо, замещающее муниципальную должность, считается исполнившим обязанность по уведомлению, предусмотренную </w:t>
      </w:r>
      <w:r w:rsidRPr="00D01A5E">
        <w:rPr>
          <w:rFonts w:ascii="Arial" w:hAnsi="Arial" w:cs="Arial"/>
          <w:color w:val="000000"/>
          <w:sz w:val="26"/>
          <w:szCs w:val="26"/>
          <w:lang w:eastAsia="ru-RU"/>
        </w:rPr>
        <w:t>частью 2 статьи 11</w:t>
      </w:r>
      <w:r w:rsidRPr="00D01A5E">
        <w:rPr>
          <w:rFonts w:ascii="Arial" w:hAnsi="Arial" w:cs="Arial"/>
          <w:sz w:val="26"/>
          <w:szCs w:val="26"/>
          <w:lang w:eastAsia="ru-RU"/>
        </w:rPr>
        <w:t xml:space="preserve"> Федерального закона от 25.12.2008 № 273-ФЗ «О противодействии коррупции».</w:t>
      </w:r>
    </w:p>
    <w:p w14:paraId="4912A5D7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8. Должностное лицо структурного подразделения, уполномоченного на прием и регистрацию уведомлений, в день его регистрации передает поступившее уведомление в Комиссию для принятия мер о предотвращению или урегулированию конфликта интересов, предусмотренных действующим законодательством.</w:t>
      </w:r>
    </w:p>
    <w:p w14:paraId="6B710F88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9. Уведомление, указанное в пункте 4 настоящего Порядка, рассматривается Комиссией в порядке, установленном постановлением Правительства Тюменской области от 18.03.2016 №89-п «О реализации лицами, замещающими муниципальные должности, обязанностей, установленных Федеральными законами в целях противодействия коррупции».</w:t>
      </w:r>
    </w:p>
    <w:p w14:paraId="6B6DB9DB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10. В ходе подготовки заключения на поступившее уведомление Комиссия имеет право проводить собеседование с лицом, замещающим муниципальную должность и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 уведомления представляются председателю Комиссии. В случае направления запросов уведомление, а также заключение и другие материалы представляются председателю Комиссии в течение 45 календарных дней со дня поступления уведомления. Указанный срок может быть продлен, но не более чем на 30 календарных дней.</w:t>
      </w:r>
    </w:p>
    <w:p w14:paraId="6B8004A9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11. Решение Комиссии, определяющее необходимые меры по предотвращению или урегулированию конфликта интересов, обязательно для исполнения лицом, замещающим муниципальную должность.</w:t>
      </w:r>
    </w:p>
    <w:p w14:paraId="293FBC36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12. Лицо, замещающее муниципальную должность, не принявшее меры для предотвращения и урегулирования конфликта интересов, несет ответственность, предусмотренную законодательством Российской Федерации.</w:t>
      </w:r>
    </w:p>
    <w:p w14:paraId="0D241DFD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3D9F397E" w14:textId="77777777" w:rsidR="00D01A5E" w:rsidRDefault="00D01A5E" w:rsidP="00D01A5E">
      <w:pPr>
        <w:pStyle w:val="a3"/>
        <w:ind w:firstLine="709"/>
        <w:jc w:val="right"/>
        <w:rPr>
          <w:rFonts w:ascii="Arial" w:hAnsi="Arial" w:cs="Arial"/>
          <w:iCs/>
          <w:sz w:val="26"/>
          <w:szCs w:val="26"/>
          <w:lang w:eastAsia="ru-RU"/>
        </w:rPr>
      </w:pPr>
    </w:p>
    <w:p w14:paraId="206D74A9" w14:textId="77777777" w:rsidR="00D01A5E" w:rsidRDefault="00D01A5E" w:rsidP="00D01A5E">
      <w:pPr>
        <w:pStyle w:val="a3"/>
        <w:ind w:firstLine="709"/>
        <w:jc w:val="right"/>
        <w:rPr>
          <w:rFonts w:ascii="Arial" w:hAnsi="Arial" w:cs="Arial"/>
          <w:iCs/>
          <w:sz w:val="26"/>
          <w:szCs w:val="26"/>
          <w:lang w:eastAsia="ru-RU"/>
        </w:rPr>
      </w:pPr>
    </w:p>
    <w:p w14:paraId="222141BA" w14:textId="77777777" w:rsidR="00D01A5E" w:rsidRDefault="00D01A5E" w:rsidP="00D01A5E">
      <w:pPr>
        <w:pStyle w:val="a3"/>
        <w:ind w:firstLine="709"/>
        <w:jc w:val="right"/>
        <w:rPr>
          <w:rFonts w:ascii="Arial" w:hAnsi="Arial" w:cs="Arial"/>
          <w:iCs/>
          <w:sz w:val="26"/>
          <w:szCs w:val="26"/>
          <w:lang w:eastAsia="ru-RU"/>
        </w:rPr>
      </w:pPr>
    </w:p>
    <w:p w14:paraId="70E3373D" w14:textId="77777777" w:rsidR="00D01A5E" w:rsidRDefault="00D01A5E" w:rsidP="00D01A5E">
      <w:pPr>
        <w:pStyle w:val="a3"/>
        <w:ind w:firstLine="709"/>
        <w:jc w:val="right"/>
        <w:rPr>
          <w:rFonts w:ascii="Arial" w:hAnsi="Arial" w:cs="Arial"/>
          <w:iCs/>
          <w:sz w:val="26"/>
          <w:szCs w:val="26"/>
          <w:lang w:eastAsia="ru-RU"/>
        </w:rPr>
      </w:pPr>
    </w:p>
    <w:p w14:paraId="57CB019D" w14:textId="77777777" w:rsidR="00D01A5E" w:rsidRDefault="00D01A5E" w:rsidP="00D01A5E">
      <w:pPr>
        <w:pStyle w:val="a3"/>
        <w:ind w:firstLine="709"/>
        <w:jc w:val="right"/>
        <w:rPr>
          <w:rFonts w:ascii="Arial" w:hAnsi="Arial" w:cs="Arial"/>
          <w:iCs/>
          <w:sz w:val="26"/>
          <w:szCs w:val="26"/>
          <w:lang w:eastAsia="ru-RU"/>
        </w:rPr>
      </w:pPr>
    </w:p>
    <w:p w14:paraId="2209D7F4" w14:textId="77777777" w:rsidR="00D01A5E" w:rsidRDefault="00D01A5E" w:rsidP="00D01A5E">
      <w:pPr>
        <w:pStyle w:val="a3"/>
        <w:ind w:firstLine="709"/>
        <w:jc w:val="right"/>
        <w:rPr>
          <w:rFonts w:ascii="Arial" w:hAnsi="Arial" w:cs="Arial"/>
          <w:iCs/>
          <w:sz w:val="26"/>
          <w:szCs w:val="26"/>
          <w:lang w:eastAsia="ru-RU"/>
        </w:rPr>
      </w:pPr>
    </w:p>
    <w:p w14:paraId="6EAE5F0A" w14:textId="77777777" w:rsidR="00D01A5E" w:rsidRPr="00D01A5E" w:rsidRDefault="00D01A5E" w:rsidP="00D01A5E">
      <w:pPr>
        <w:pStyle w:val="a3"/>
        <w:ind w:firstLine="709"/>
        <w:jc w:val="right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iCs/>
          <w:sz w:val="26"/>
          <w:szCs w:val="26"/>
          <w:lang w:eastAsia="ru-RU"/>
        </w:rPr>
        <w:t>Приложение к Порядку</w:t>
      </w:r>
    </w:p>
    <w:p w14:paraId="3280F3B3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1811F79E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045516DC" w14:textId="77777777" w:rsidR="00D01A5E" w:rsidRPr="00D01A5E" w:rsidRDefault="00D01A5E" w:rsidP="00D01A5E">
      <w:pPr>
        <w:pStyle w:val="a3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ЖУРНАЛ</w:t>
      </w:r>
    </w:p>
    <w:p w14:paraId="4F5A9AB6" w14:textId="77777777" w:rsidR="00D01A5E" w:rsidRPr="00D01A5E" w:rsidRDefault="00D01A5E" w:rsidP="00D01A5E">
      <w:pPr>
        <w:pStyle w:val="a3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учета уведомлений</w:t>
      </w:r>
    </w:p>
    <w:p w14:paraId="61EE1913" w14:textId="77777777" w:rsidR="00D01A5E" w:rsidRPr="00D01A5E" w:rsidRDefault="00D01A5E" w:rsidP="00D01A5E">
      <w:pPr>
        <w:pStyle w:val="a3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 w:rsidRPr="00D01A5E">
        <w:rPr>
          <w:rFonts w:ascii="Arial" w:hAnsi="Arial" w:cs="Arial"/>
          <w:sz w:val="26"/>
          <w:szCs w:val="26"/>
          <w:lang w:eastAsia="ru-RU"/>
        </w:rPr>
        <w:t>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</w:p>
    <w:p w14:paraId="0644C965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14:paraId="17EED2DA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tbl>
      <w:tblPr>
        <w:tblW w:w="10000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1"/>
        <w:gridCol w:w="1691"/>
        <w:gridCol w:w="881"/>
        <w:gridCol w:w="1397"/>
        <w:gridCol w:w="1489"/>
        <w:gridCol w:w="1134"/>
        <w:gridCol w:w="1701"/>
        <w:gridCol w:w="1276"/>
      </w:tblGrid>
      <w:tr w:rsidR="00D01A5E" w:rsidRPr="00D01A5E" w14:paraId="72DE729E" w14:textId="77777777" w:rsidTr="00D01A5E">
        <w:trPr>
          <w:tblCellSpacing w:w="0" w:type="dxa"/>
        </w:trPr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401BC0A6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03BA76C7" w14:textId="77777777" w:rsidR="00D01A5E" w:rsidRPr="00D01A5E" w:rsidRDefault="00D01A5E" w:rsidP="004843C6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Номер, дата уведомления</w:t>
            </w:r>
          </w:p>
        </w:tc>
        <w:tc>
          <w:tcPr>
            <w:tcW w:w="3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236B54EF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Сведения о лице, замещающем муниципальную должность, направившем уведомление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67A627D8" w14:textId="77777777" w:rsidR="00D01A5E" w:rsidRPr="00D01A5E" w:rsidRDefault="00D01A5E" w:rsidP="007406C0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Краткое содержание уведомления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6C536D32" w14:textId="77777777" w:rsidR="00D01A5E" w:rsidRPr="00D01A5E" w:rsidRDefault="00D01A5E" w:rsidP="007406C0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Ф.И.О. лица, принявшего уведомление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2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7910E4D" w14:textId="77777777" w:rsidR="00D01A5E" w:rsidRPr="00D01A5E" w:rsidRDefault="00D01A5E" w:rsidP="007406C0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Подпись лица, направившего уведомление, о получении копии уведомления</w:t>
            </w:r>
          </w:p>
        </w:tc>
      </w:tr>
      <w:tr w:rsidR="00D01A5E" w:rsidRPr="00D01A5E" w14:paraId="68B5FB71" w14:textId="77777777" w:rsidTr="00D01A5E">
        <w:trPr>
          <w:tblCellSpacing w:w="0" w:type="dxa"/>
        </w:trPr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ADFFEA6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E390BD5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4D87C8F0" w14:textId="77777777" w:rsidR="00D01A5E" w:rsidRPr="00D01A5E" w:rsidRDefault="00D01A5E" w:rsidP="007406C0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6D3481DE" w14:textId="77777777" w:rsidR="00D01A5E" w:rsidRPr="00D01A5E" w:rsidRDefault="00D01A5E" w:rsidP="007406C0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vAlign w:val="center"/>
            <w:hideMark/>
          </w:tcPr>
          <w:p w14:paraId="126703F5" w14:textId="77777777" w:rsidR="00D01A5E" w:rsidRPr="00D01A5E" w:rsidRDefault="00D01A5E" w:rsidP="007406C0">
            <w:pPr>
              <w:pStyle w:val="a3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01A5E">
              <w:rPr>
                <w:rFonts w:ascii="Arial" w:hAnsi="Arial" w:cs="Arial"/>
                <w:sz w:val="20"/>
                <w:szCs w:val="20"/>
                <w:lang w:eastAsia="ru-RU"/>
              </w:rPr>
              <w:t>Контактный номер телефона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50F8D79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0B308AB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F6033F4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01A5E" w:rsidRPr="00D01A5E" w14:paraId="571080F7" w14:textId="77777777" w:rsidTr="00D01A5E">
        <w:trPr>
          <w:tblCellSpacing w:w="0" w:type="dxa"/>
        </w:trPr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14:paraId="287C1C28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14:paraId="3C50F8E8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14:paraId="0969B5F9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14:paraId="3776D531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14:paraId="64DD9A6E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14:paraId="247A61CD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14:paraId="0606C846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D3DCDE4" w14:textId="77777777" w:rsidR="00D01A5E" w:rsidRPr="00D01A5E" w:rsidRDefault="00D01A5E" w:rsidP="00D01A5E">
            <w:pPr>
              <w:pStyle w:val="a3"/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14:paraId="2F30551B" w14:textId="77777777" w:rsidR="00D01A5E" w:rsidRPr="00D01A5E" w:rsidRDefault="00D01A5E" w:rsidP="00D01A5E">
      <w:pPr>
        <w:pStyle w:val="a3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sectPr w:rsidR="00D01A5E" w:rsidRPr="00D01A5E" w:rsidSect="00D01A5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3C4"/>
    <w:rsid w:val="0012325F"/>
    <w:rsid w:val="003B05F9"/>
    <w:rsid w:val="004843C6"/>
    <w:rsid w:val="007406C0"/>
    <w:rsid w:val="007E3C91"/>
    <w:rsid w:val="009233C4"/>
    <w:rsid w:val="00AE2FA9"/>
    <w:rsid w:val="00BC789F"/>
    <w:rsid w:val="00D0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C10DD"/>
  <w15:docId w15:val="{8F4B5E43-F83C-4563-8A2C-AC8DC5EE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A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52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267C2536E627B306682FBE1503CFA068AAB4F032F7DA2E582656E849C871C6A203E60B013CE8F4D3983F8D7J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Камалова Валия Наиловна</dc:creator>
  <cp:keywords/>
  <dc:description/>
  <cp:lastModifiedBy>Lenovo supra</cp:lastModifiedBy>
  <cp:revision>9</cp:revision>
  <dcterms:created xsi:type="dcterms:W3CDTF">2020-11-12T10:18:00Z</dcterms:created>
  <dcterms:modified xsi:type="dcterms:W3CDTF">2020-11-19T03:50:00Z</dcterms:modified>
</cp:coreProperties>
</file>