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467" w:rsidRPr="009C3DE5" w:rsidRDefault="00135467" w:rsidP="009C3DE5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32"/>
          <w:szCs w:val="32"/>
          <w:lang w:eastAsia="ru-RU"/>
        </w:rPr>
      </w:pPr>
      <w:r w:rsidRPr="009C3DE5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135467" w:rsidRPr="009C3DE5" w:rsidRDefault="00135467" w:rsidP="009C3DE5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32"/>
          <w:szCs w:val="32"/>
          <w:lang w:eastAsia="ru-RU"/>
        </w:rPr>
      </w:pPr>
      <w:r w:rsidRPr="009C3DE5">
        <w:rPr>
          <w:rFonts w:ascii="Arial" w:eastAsia="Times New Roman" w:hAnsi="Arial" w:cs="Arial"/>
          <w:b/>
          <w:sz w:val="32"/>
          <w:szCs w:val="32"/>
          <w:lang w:eastAsia="ru-RU"/>
        </w:rPr>
        <w:t>СУПРИНСКОГО СЕЛЬСКОГО ПОСЕЛЕНИЯ</w:t>
      </w:r>
    </w:p>
    <w:p w:rsidR="00135467" w:rsidRPr="009C3DE5" w:rsidRDefault="00135467" w:rsidP="009C3DE5">
      <w:pPr>
        <w:tabs>
          <w:tab w:val="left" w:pos="3324"/>
        </w:tabs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9C3DE5" w:rsidRPr="009C3DE5" w:rsidRDefault="009C3DE5" w:rsidP="009C3DE5">
      <w:pPr>
        <w:spacing w:after="0" w:line="240" w:lineRule="auto"/>
        <w:jc w:val="center"/>
        <w:outlineLvl w:val="7"/>
        <w:rPr>
          <w:rFonts w:ascii="Arial" w:eastAsia="Times New Roman" w:hAnsi="Arial" w:cs="Arial"/>
          <w:b/>
          <w:iCs/>
          <w:sz w:val="32"/>
          <w:szCs w:val="32"/>
          <w:lang w:eastAsia="ru-RU"/>
        </w:rPr>
      </w:pPr>
    </w:p>
    <w:p w:rsidR="00135467" w:rsidRPr="009C3DE5" w:rsidRDefault="00135467" w:rsidP="009C3DE5">
      <w:pPr>
        <w:spacing w:after="0" w:line="240" w:lineRule="auto"/>
        <w:jc w:val="center"/>
        <w:outlineLvl w:val="7"/>
        <w:rPr>
          <w:rFonts w:ascii="Arial" w:eastAsia="Times New Roman" w:hAnsi="Arial" w:cs="Arial"/>
          <w:b/>
          <w:iCs/>
          <w:sz w:val="32"/>
          <w:szCs w:val="32"/>
          <w:lang w:eastAsia="ru-RU"/>
        </w:rPr>
      </w:pPr>
      <w:r w:rsidRPr="009C3DE5">
        <w:rPr>
          <w:rFonts w:ascii="Arial" w:eastAsia="Times New Roman" w:hAnsi="Arial" w:cs="Arial"/>
          <w:b/>
          <w:iCs/>
          <w:sz w:val="32"/>
          <w:szCs w:val="32"/>
          <w:lang w:eastAsia="ru-RU"/>
        </w:rPr>
        <w:t>ПОСТАНОВЛЕНИЕ</w:t>
      </w:r>
    </w:p>
    <w:p w:rsidR="009C3DE5" w:rsidRDefault="009C3DE5" w:rsidP="009C3DE5">
      <w:pPr>
        <w:spacing w:after="0" w:line="240" w:lineRule="auto"/>
        <w:jc w:val="center"/>
        <w:outlineLvl w:val="7"/>
        <w:rPr>
          <w:rFonts w:ascii="Arial" w:eastAsia="Times New Roman" w:hAnsi="Arial" w:cs="Arial"/>
          <w:b/>
          <w:iCs/>
          <w:sz w:val="26"/>
          <w:szCs w:val="26"/>
          <w:lang w:eastAsia="ru-RU"/>
        </w:rPr>
      </w:pPr>
    </w:p>
    <w:p w:rsidR="009C3DE5" w:rsidRPr="009C3DE5" w:rsidRDefault="009C3DE5" w:rsidP="009C3DE5">
      <w:pPr>
        <w:spacing w:after="0" w:line="240" w:lineRule="auto"/>
        <w:jc w:val="center"/>
        <w:outlineLvl w:val="7"/>
        <w:rPr>
          <w:rFonts w:ascii="Arial" w:eastAsia="Times New Roman" w:hAnsi="Arial" w:cs="Arial"/>
          <w:b/>
          <w:iCs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30 мая 2013 г.                                                         </w:t>
      </w:r>
      <w:r w:rsidR="009C3DE5"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</w:t>
      </w: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№ 4</w:t>
      </w:r>
    </w:p>
    <w:p w:rsidR="009C3DE5" w:rsidRDefault="009C3DE5" w:rsidP="009C3DE5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p w:rsidR="009C3DE5" w:rsidRDefault="009C3DE5" w:rsidP="009C3DE5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с. Супра </w:t>
      </w:r>
    </w:p>
    <w:p w:rsidR="00135467" w:rsidRPr="009C3DE5" w:rsidRDefault="00135467" w:rsidP="009C3DE5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Об утверждении Положения о  порядке и сроках применения взысканий, предусмотренных статьями 14.1, 15 и 27 Федерального закона от  02.03.2007 № 25-ФЗ «О муниципальной службе в Российской Федерации</w:t>
      </w:r>
      <w:r w:rsidRPr="009C3DE5">
        <w:rPr>
          <w:rFonts w:ascii="Arial" w:eastAsia="Times New Roman" w:hAnsi="Arial" w:cs="Arial"/>
          <w:i/>
          <w:sz w:val="26"/>
          <w:szCs w:val="26"/>
          <w:lang w:eastAsia="ru-RU"/>
        </w:rPr>
        <w:t>»</w:t>
      </w:r>
    </w:p>
    <w:p w:rsidR="00135467" w:rsidRPr="009C3DE5" w:rsidRDefault="00135467" w:rsidP="009C3DE5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В соответствии с Федеральным законом от 02.03.2007 № 25-ФЗ «О муниципальной службе в Российской Федерации», постановлением Правительства Тюменской области от 10.04.2012  № 136-п «О порядке и сроках применения взысканий, предусмотренных статьями 14.1, 15 и 27 Федерального закона «О муниципальной службе в Российской Федерации», статьей  41 Устава Супринского сельского поселения: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1. Утвердить Положение о порядке и сроках применения взысканий, предусмотренных статьями 14.1, 15 и 27 Федерального закона от 02.03.2007 № 25-ФЗ «О муниципальной службе в Российской Федерации» согласно приложению к настоящему постановлению.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2. Специалисту, ответственному за ведение кадровой работы в администрации Супринского сельского поселения обеспечить ознакомление с настоящим постановлением под подпись муниципальных служащих, а также лиц, поступающих на муниципальную службу.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3. Настоящее постановление вступает в силу со дня его официального обнародования.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4. </w:t>
      </w:r>
      <w:proofErr w:type="gramStart"/>
      <w:r w:rsidRPr="009C3DE5">
        <w:rPr>
          <w:rFonts w:ascii="Arial" w:eastAsia="Times New Roman" w:hAnsi="Arial" w:cs="Arial"/>
          <w:sz w:val="26"/>
          <w:szCs w:val="26"/>
          <w:lang w:eastAsia="ru-RU"/>
        </w:rPr>
        <w:t>Контроль за</w:t>
      </w:r>
      <w:proofErr w:type="gramEnd"/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135467" w:rsidRPr="009C3DE5" w:rsidRDefault="00135467" w:rsidP="009C3DE5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Глава администрации                                                           </w:t>
      </w:r>
      <w:r w:rsid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  </w:t>
      </w: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    Н.Г. </w:t>
      </w:r>
      <w:proofErr w:type="spellStart"/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Огорелков</w:t>
      </w:r>
      <w:proofErr w:type="spellEnd"/>
    </w:p>
    <w:p w:rsidR="00135467" w:rsidRPr="009C3DE5" w:rsidRDefault="00135467" w:rsidP="009C3DE5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Приложение</w:t>
      </w:r>
    </w:p>
    <w:p w:rsidR="00135467" w:rsidRPr="009C3DE5" w:rsidRDefault="009C3DE5" w:rsidP="009C3DE5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к постановлению администрации</w:t>
      </w:r>
    </w:p>
    <w:p w:rsidR="009C3DE5" w:rsidRPr="009C3DE5" w:rsidRDefault="00135467" w:rsidP="009C3DE5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proofErr w:type="spellStart"/>
      <w:r w:rsidRPr="009C3DE5">
        <w:rPr>
          <w:rFonts w:ascii="Arial" w:eastAsia="Times New Roman" w:hAnsi="Arial" w:cs="Arial"/>
          <w:sz w:val="26"/>
          <w:szCs w:val="26"/>
          <w:lang w:eastAsia="ru-RU"/>
        </w:rPr>
        <w:t>Вагайского</w:t>
      </w:r>
      <w:proofErr w:type="spellEnd"/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муниципального района</w:t>
      </w:r>
    </w:p>
    <w:p w:rsidR="00135467" w:rsidRDefault="00135467" w:rsidP="009C3DE5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от 30.05.2013 №4</w:t>
      </w:r>
    </w:p>
    <w:p w:rsidR="009C3DE5" w:rsidRPr="009C3DE5" w:rsidRDefault="009C3DE5" w:rsidP="009C3DE5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lastRenderedPageBreak/>
        <w:t xml:space="preserve"> Положение о  порядке и сроках применения</w:t>
      </w:r>
    </w:p>
    <w:p w:rsidR="00135467" w:rsidRPr="009C3DE5" w:rsidRDefault="00135467" w:rsidP="009C3DE5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взысканий, предусмотренных статьями</w:t>
      </w:r>
    </w:p>
    <w:p w:rsidR="00135467" w:rsidRPr="009C3DE5" w:rsidRDefault="00135467" w:rsidP="009C3DE5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14.1, 15 и 27 Федерального закона от 02.03.2007 № 25-ФЗ</w:t>
      </w:r>
    </w:p>
    <w:p w:rsidR="00135467" w:rsidRPr="009C3DE5" w:rsidRDefault="00135467" w:rsidP="009C3DE5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«О муниципальной службе в Российской Федерации»</w:t>
      </w:r>
    </w:p>
    <w:p w:rsidR="00135467" w:rsidRDefault="00135467" w:rsidP="009C3DE5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9C3DE5" w:rsidRPr="009C3DE5" w:rsidRDefault="009C3DE5" w:rsidP="009C3DE5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1. </w:t>
      </w:r>
      <w:proofErr w:type="gramStart"/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Настоящее Положение о порядке и сроках применения взысканий, предусмотренных статьями 14.1, 15 и 27 Федерального закона от 02.03.2007 № 25-ФЗ «О муниципальной службе в Российской Федерации» (далее – Положение) разработано в соответствии с Федеральным законом от 02.03.2007  № 25-ФЗ "О муниципальной службе в Российской Федерации", постановлением Правительства Тюменской области от 10.04.2012 № 136-п «О порядке и сроках применения взысканий, предусмотренных статьями 14.1, 15 и</w:t>
      </w:r>
      <w:proofErr w:type="gramEnd"/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27 Федерального закона «О муниципальной службе в Российской Федерации» и определяет порядок и сроки применения в отношении муниципальных служащих администрации Супринского сельского поселения (далее - муниципальные служащие) взысканий, предусмотренных статьями 14.1, 15 и 27 Федерального закона «О муниципальной службе в Российской Федерации»,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</w:t>
      </w:r>
      <w:proofErr w:type="gramEnd"/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противодействия коррупции (далее – взыскания за коррупционные правонарушения).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2. Взыскания за коррупционные правонарушения применяются представителем нанимателя (работодателем).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3. </w:t>
      </w:r>
      <w:proofErr w:type="gramStart"/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Взыскания за коррупционные правонарушения применяются по результатам проверки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02.03.2007 «О муниципальной службе в Российской Федерации», от 25.12.2008  </w:t>
      </w:r>
      <w:hyperlink r:id="rId5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№ 273-ФЗ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«О противодействии коррупции» (далее - требования к служебному поведению), проведенной в соответствии с Положением о порядке проведения проверки достоверности и полноты сведений о</w:t>
      </w:r>
      <w:proofErr w:type="gramEnd"/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gramStart"/>
      <w:r w:rsidRPr="009C3DE5">
        <w:rPr>
          <w:rFonts w:ascii="Arial" w:eastAsia="Times New Roman" w:hAnsi="Arial" w:cs="Arial"/>
          <w:sz w:val="26"/>
          <w:szCs w:val="26"/>
          <w:lang w:eastAsia="ru-RU"/>
        </w:rPr>
        <w:t>доходах,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а также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службу, и соблюдения муниципальными служащими ограничений, запретов, требований о предотвращении и урегулировании конфликта интересов, исполнения ими обязанностей, установленных федеральным законодательством», утвержденного постановлением Правительства Тюменской области</w:t>
      </w:r>
      <w:proofErr w:type="gramEnd"/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от 10.04.2012 № 135-п (далее - проверка), на основании: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а) доклада о результатах проверки;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б) рекомендации комиссии по соблюдению требований к служебному поведению муниципальных служащих и урегулированию конфликта интересов;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в) объяснений муниципального служащего;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г) иных материалов.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lastRenderedPageBreak/>
        <w:t>4. В период проверки кадровая служба органа местного самоуправления запрашивает у муниципального служащего, в отношении которого проводится проверка, письменные объяснения об информации, являющейся основанием для проведения проверки.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Если по истечении двух рабочих дней со дня получения запроса указанное объяснение муниципальным служащим не представлено, должностным лицом кадровой службы органа местного самоуправления составляется в письменной форме акт о непредставлении объяснений, который должен содержать: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1) дату и номер акта;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2) время и место составления акта;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3) фамилия, имя, отчество муниципального служащего, в отношении которого проводится проверка;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4) дата, номер запроса о представлении объяснения в отношении информации, являющейся основанием для проведения проверки, дата получения указанного запроса муниципальным служащим;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5) сведения о непредставлении письменных объяснений;</w:t>
      </w:r>
    </w:p>
    <w:p w:rsidR="00135467" w:rsidRPr="009C3DE5" w:rsidRDefault="00135467" w:rsidP="009C3D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6) подписи должностного лица кадровой службы органа местного самоуправления, составившего акт, а также двух муниципальных служащих, подтверждающих непредставление муниципальным служащим письменных объяснений.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5. Пр</w:t>
      </w: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едставитель нанимателя на основании доклада о результатах проверки, представленного кадровой службой органа местного самоуправления и иных сведений, указанных в </w:t>
      </w:r>
      <w:hyperlink r:id="rId6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пункте 3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настоящего Положения, принимает одно из следующих решений: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а) в случае если установлено соблюдение муниципальным служащим требований к служебному поведению – об отказе в применении к нему взыскания, предусмотренного </w:t>
      </w:r>
      <w:hyperlink r:id="rId7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статьями 14.1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, </w:t>
      </w:r>
      <w:hyperlink r:id="rId8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15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или </w:t>
      </w:r>
      <w:hyperlink r:id="rId9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27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Федерального закона от 02.03.2007 № 25-ФЗ «О муниципальной службе в Российской Федерации»;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б) в случае если установлено несоблюдение муниципальным служащим требований к служебному поведению - о применении к нему взыскания, предусмотренного </w:t>
      </w:r>
      <w:hyperlink r:id="rId10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статьями 14.1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, </w:t>
      </w:r>
      <w:hyperlink r:id="rId11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15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или </w:t>
      </w:r>
      <w:hyperlink r:id="rId12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27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Федерального закона от 02.03.2007  № 25-ФЗ «О муниципальной службе в Российской Федерации», с указанием конкретного вида взыскания.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6. Подготовку акта о применении к муниципальному служащему взыскания за коррупционные правонарушения (далее - правовой акт) осуществляет кадровая служба органа местного самоуправления.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7. В акте указываются: основание применения взыскания - </w:t>
      </w:r>
      <w:hyperlink r:id="rId13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часть 1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или </w:t>
      </w:r>
      <w:hyperlink r:id="rId14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2 статьи 27.1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Федерального закона от 02.03.2007  N 25-ФЗ «О муниципальной службе в Российской Федерации», коррупционное правонарушение и нормативные правовые акты, положения которых нарушены муниципальным служащим.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8. Копия акта о применении взыскания вручается муниципальному служащему кадровой службой органа местного самоуправления под подпись в течение пяти дней со дня издания соответствующего акта.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9. Если муниципальный служащий отказывается знакомиться под подпись с актом о применении взыскания, должностным лицом кадровой </w:t>
      </w:r>
      <w:r w:rsidRPr="009C3DE5">
        <w:rPr>
          <w:rFonts w:ascii="Arial" w:eastAsia="Times New Roman" w:hAnsi="Arial" w:cs="Arial"/>
          <w:sz w:val="26"/>
          <w:szCs w:val="26"/>
          <w:lang w:eastAsia="ru-RU"/>
        </w:rPr>
        <w:lastRenderedPageBreak/>
        <w:t>службы органа местного самоуправления составляется акт, который должен содержать: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а) дату и его номер;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б) время и место его составления;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в) фамилию, имя, отчество муниципального служащего, на которого налагается взыскание за коррупционное правонарушение;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г) факт отказа муниципального служащего поставить подпись об ознакомлении с актом;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д) подпись должностного лица кадровой службы органа местного самоуправления, составившего акт, а также двух муниципальных служащих, подтверждающих отказ муниципального служащего, в отношении которого осуществляется проверка, ознакомиться с актом.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10. В случае принятия представителем нанимателя решения, предусмотренного </w:t>
      </w:r>
      <w:hyperlink r:id="rId15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подпунктом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«а» пункта 5 настоящего Положения, должностное лицо кадровой службы в течение пяти дней со дня подписания соответствующего акта под подпись информирует муниципального служащего о таком решении.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11. </w:t>
      </w:r>
      <w:proofErr w:type="gramStart"/>
      <w:r w:rsidRPr="009C3DE5">
        <w:rPr>
          <w:rFonts w:ascii="Arial" w:eastAsia="Times New Roman" w:hAnsi="Arial" w:cs="Arial"/>
          <w:sz w:val="26"/>
          <w:szCs w:val="26"/>
          <w:lang w:eastAsia="ru-RU"/>
        </w:rPr>
        <w:t>При применении взысканий за коррупционные правонарушения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  <w:proofErr w:type="gramEnd"/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12. Взыскания за коррупционные правонарушения, предусмотренные </w:t>
      </w:r>
      <w:hyperlink r:id="rId16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статьями 14.1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, </w:t>
      </w:r>
      <w:hyperlink r:id="rId17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15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и </w:t>
      </w:r>
      <w:hyperlink r:id="rId18" w:history="1">
        <w:r w:rsidRPr="009C3DE5">
          <w:rPr>
            <w:rFonts w:ascii="Arial" w:eastAsia="Times New Roman" w:hAnsi="Arial" w:cs="Arial"/>
            <w:color w:val="0000FF"/>
            <w:sz w:val="26"/>
            <w:szCs w:val="26"/>
            <w:u w:val="single"/>
            <w:lang w:eastAsia="ru-RU"/>
          </w:rPr>
          <w:t>27</w:t>
        </w:r>
      </w:hyperlink>
      <w:r w:rsidRPr="009C3DE5">
        <w:rPr>
          <w:rFonts w:ascii="Arial" w:eastAsia="Times New Roman" w:hAnsi="Arial" w:cs="Arial"/>
          <w:sz w:val="26"/>
          <w:szCs w:val="26"/>
          <w:lang w:eastAsia="ru-RU"/>
        </w:rPr>
        <w:t xml:space="preserve"> Федерального закона от 02.03.2007 № 25-ФЗ «О муниципальной службе в Российской Федерации», применяются не позднее одного месяца со дня представления документов, являющихся основанием для проведения проверки, не считая следующих периодов: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а) периода временной нетрудоспособности муниципального служащего, на которого налагается взыскание за коррупционное правонарушение, пребывания его в отпуске, иных случаях отсутствия, когда за ним сохраняется место работы (должность);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б) времени проведения проверки;</w:t>
      </w:r>
    </w:p>
    <w:p w:rsidR="00135467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в) времени рассмотрения материалов проверки комиссией по соблюдению требований к служебному поведению муниципальных служащих и урегулированию конфликта интересов.</w:t>
      </w:r>
    </w:p>
    <w:p w:rsidR="00D05B33" w:rsidRPr="009C3DE5" w:rsidRDefault="00135467" w:rsidP="009C3D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  <w:r w:rsidRPr="009C3DE5">
        <w:rPr>
          <w:rFonts w:ascii="Arial" w:eastAsia="Times New Roman" w:hAnsi="Arial" w:cs="Arial"/>
          <w:sz w:val="26"/>
          <w:szCs w:val="26"/>
          <w:lang w:eastAsia="ru-RU"/>
        </w:rPr>
        <w:t>13. При этом взыскание за коррупционное правонарушение должно быть применено не позднее шести месяцев со дня представления документов, являющихся основанием для проведения проверки.</w:t>
      </w:r>
      <w:bookmarkStart w:id="0" w:name="_GoBack"/>
      <w:bookmarkEnd w:id="0"/>
    </w:p>
    <w:sectPr w:rsidR="00D05B33" w:rsidRPr="009C3DE5" w:rsidSect="009C3DE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5F7"/>
    <w:rsid w:val="00135467"/>
    <w:rsid w:val="007A25F7"/>
    <w:rsid w:val="009C3DE5"/>
    <w:rsid w:val="00D0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2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9048D41AF0028AA09BAB3D9E7ADD98FB2513EB0B6EBFD368FDF5EF3F2C91E7BBB45A6A0906E264C6gBI" TargetMode="External"/><Relationship Id="rId13" Type="http://schemas.openxmlformats.org/officeDocument/2006/relationships/hyperlink" Target="consultantplus://offline/ref=989048D41AF0028AA09BAB3D9E7ADD98FB2513EB0B6EBFD368FDF5EF3F2C91E7BBB45A68C0g8I" TargetMode="External"/><Relationship Id="rId18" Type="http://schemas.openxmlformats.org/officeDocument/2006/relationships/hyperlink" Target="consultantplus://offline/ref=989048D41AF0028AA09BAB3D9E7ADD98FB2513EB0B6EBFD368FDF5EF3F2C91E7BBB45A6A0906E164C6gD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9048D41AF0028AA09BAB3D9E7ADD98FB2513EB0B6EBFD368FDF5EF3F2C91E7BBB45A6A0906E16EC6g5I" TargetMode="External"/><Relationship Id="rId12" Type="http://schemas.openxmlformats.org/officeDocument/2006/relationships/hyperlink" Target="consultantplus://offline/ref=989048D41AF0028AA09BAB3D9E7ADD98FB2513EB0B6EBFD368FDF5EF3F2C91E7BBB45A6A0906E164C6gDI" TargetMode="External"/><Relationship Id="rId17" Type="http://schemas.openxmlformats.org/officeDocument/2006/relationships/hyperlink" Target="consultantplus://offline/ref=989048D41AF0028AA09BAB3D9E7ADD98FB2513EB0B6EBFD368FDF5EF3F2C91E7BBB45A6A0906E264C6gB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89048D41AF0028AA09BAB3D9E7ADD98FB2513EB0B6EBFD368FDF5EF3F2C91E7BBB45A6A0906E16EC6g5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9048D41AF0028AA09BB53088168A97FC2C4CEF046BB58233A2AEB268259BB0FCFB03284D0BE2666CE036CEg8I" TargetMode="External"/><Relationship Id="rId11" Type="http://schemas.openxmlformats.org/officeDocument/2006/relationships/hyperlink" Target="consultantplus://offline/ref=989048D41AF0028AA09BAB3D9E7ADD98FB2513EB0B6EBFD368FDF5EF3F2C91E7BBB45A6A0906E264C6gBI" TargetMode="External"/><Relationship Id="rId5" Type="http://schemas.openxmlformats.org/officeDocument/2006/relationships/hyperlink" Target="consultantplus://offline/ref=BA4B8F3EA74E2EB7EB8D165A48D927E03822A65872AB53FE92FD7C6408P35BH" TargetMode="External"/><Relationship Id="rId15" Type="http://schemas.openxmlformats.org/officeDocument/2006/relationships/hyperlink" Target="consultantplus://offline/ref=989048D41AF0028AA09BB53088168A97FC2C4CEF046BB58233A2AEB268259BB0FCFB03284D0BE2666CE035CEg3I" TargetMode="External"/><Relationship Id="rId10" Type="http://schemas.openxmlformats.org/officeDocument/2006/relationships/hyperlink" Target="consultantplus://offline/ref=989048D41AF0028AA09BAB3D9E7ADD98FB2513EB0B6EBFD368FDF5EF3F2C91E7BBB45A6A0906E16EC6g5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9048D41AF0028AA09BAB3D9E7ADD98FB2513EB0B6EBFD368FDF5EF3F2C91E7BBB45A6A0906E164C6gDI" TargetMode="External"/><Relationship Id="rId14" Type="http://schemas.openxmlformats.org/officeDocument/2006/relationships/hyperlink" Target="consultantplus://offline/ref=989048D41AF0028AA09BAB3D9E7ADD98FB2513EB0B6EBFD368FDF5EF3F2C91E7BBB45A68C0g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1674</Words>
  <Characters>9544</Characters>
  <Application>Microsoft Office Word</Application>
  <DocSecurity>0</DocSecurity>
  <Lines>79</Lines>
  <Paragraphs>22</Paragraphs>
  <ScaleCrop>false</ScaleCrop>
  <Company>Microsoft</Company>
  <LinksUpToDate>false</LinksUpToDate>
  <CharactersWithSpaces>11196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Prjanik</cp:lastModifiedBy>
  <cp:revision>5</cp:revision>
  <dcterms:created xsi:type="dcterms:W3CDTF">2013-10-17T10:01:00Z</dcterms:created>
  <dcterms:modified xsi:type="dcterms:W3CDTF">2013-10-17T10:44:00Z</dcterms:modified>
</cp:coreProperties>
</file>