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DAF" w:rsidRDefault="00460DAF" w:rsidP="00460DAF">
      <w:pPr>
        <w:pStyle w:val="a4"/>
        <w:pBdr>
          <w:bottom w:val="single" w:sz="8" w:space="4" w:color="4F81BD"/>
        </w:pBdr>
        <w:tabs>
          <w:tab w:val="left" w:pos="1843"/>
        </w:tabs>
        <w:jc w:val="center"/>
        <w:rPr>
          <w:rFonts w:ascii="Cambria" w:eastAsia="Times New Roman" w:hAnsi="Cambria" w:cs="Times New Roman"/>
          <w:color w:val="000000"/>
          <w:sz w:val="32"/>
          <w:szCs w:val="32"/>
        </w:rPr>
      </w:pPr>
      <w:r>
        <w:rPr>
          <w:rFonts w:ascii="Cambria" w:eastAsia="Times New Roman" w:hAnsi="Cambria" w:cs="Times New Roman"/>
          <w:color w:val="000000"/>
          <w:sz w:val="32"/>
          <w:szCs w:val="32"/>
        </w:rPr>
        <w:t>МУНИЦИПАЛЬНОЕ АВТОНОМНОЕ УЧРЕЖДЕНИЕ</w:t>
      </w:r>
    </w:p>
    <w:p w:rsidR="00460DAF" w:rsidRDefault="00460DAF" w:rsidP="00460DAF">
      <w:pPr>
        <w:pStyle w:val="a4"/>
        <w:pBdr>
          <w:bottom w:val="single" w:sz="8" w:space="4" w:color="4F81BD"/>
        </w:pBdr>
        <w:tabs>
          <w:tab w:val="left" w:pos="1843"/>
        </w:tabs>
        <w:jc w:val="center"/>
        <w:rPr>
          <w:rFonts w:ascii="Cambria" w:eastAsia="Times New Roman" w:hAnsi="Cambria" w:cs="Times New Roman"/>
          <w:color w:val="000000"/>
          <w:sz w:val="28"/>
          <w:szCs w:val="28"/>
        </w:rPr>
      </w:pPr>
      <w:r>
        <w:rPr>
          <w:rFonts w:ascii="Cambria" w:eastAsia="Times New Roman" w:hAnsi="Cambria" w:cs="Times New Roman"/>
          <w:color w:val="000000"/>
          <w:sz w:val="28"/>
          <w:szCs w:val="28"/>
        </w:rPr>
        <w:t>«ЦЕНТРАЛИЗОВАННАЯ КЛУБНАЯ СИСТЕМА ВАГАЙСКОГО РАЙОНА»</w:t>
      </w:r>
    </w:p>
    <w:p w:rsidR="00460DAF" w:rsidRPr="00D21582" w:rsidRDefault="00460DAF" w:rsidP="00460DAF">
      <w:pPr>
        <w:pStyle w:val="a4"/>
        <w:pBdr>
          <w:bottom w:val="single" w:sz="8" w:space="4" w:color="4F81BD"/>
        </w:pBdr>
        <w:tabs>
          <w:tab w:val="left" w:pos="1843"/>
        </w:tabs>
        <w:jc w:val="center"/>
        <w:rPr>
          <w:rFonts w:ascii="Cambria" w:eastAsia="Times New Roman" w:hAnsi="Cambria" w:cs="Times New Roman"/>
          <w:b/>
          <w:color w:val="000000"/>
          <w:sz w:val="20"/>
        </w:rPr>
      </w:pPr>
      <w:r w:rsidRPr="00D21582">
        <w:rPr>
          <w:rFonts w:ascii="Cambria" w:eastAsia="Times New Roman" w:hAnsi="Cambria" w:cs="Times New Roman"/>
          <w:b/>
          <w:color w:val="000000"/>
          <w:sz w:val="20"/>
        </w:rPr>
        <w:t>Тюменская область, Вагайский район, с</w:t>
      </w:r>
      <w:proofErr w:type="gramStart"/>
      <w:r w:rsidRPr="00D21582">
        <w:rPr>
          <w:rFonts w:ascii="Cambria" w:eastAsia="Times New Roman" w:hAnsi="Cambria" w:cs="Times New Roman"/>
          <w:b/>
          <w:color w:val="000000"/>
          <w:sz w:val="20"/>
        </w:rPr>
        <w:t>.В</w:t>
      </w:r>
      <w:proofErr w:type="gramEnd"/>
      <w:r w:rsidRPr="00D21582">
        <w:rPr>
          <w:rFonts w:ascii="Cambria" w:eastAsia="Times New Roman" w:hAnsi="Cambria" w:cs="Times New Roman"/>
          <w:b/>
          <w:color w:val="000000"/>
          <w:sz w:val="20"/>
        </w:rPr>
        <w:t xml:space="preserve">агай, </w:t>
      </w:r>
      <w:r>
        <w:rPr>
          <w:rFonts w:ascii="Cambria" w:eastAsia="Times New Roman" w:hAnsi="Cambria" w:cs="Times New Roman"/>
          <w:b/>
          <w:color w:val="000000"/>
          <w:sz w:val="20"/>
        </w:rPr>
        <w:t>ул. Первухина  2</w:t>
      </w:r>
    </w:p>
    <w:p w:rsidR="00460DAF" w:rsidRPr="00D21582" w:rsidRDefault="00460DAF" w:rsidP="00460DAF">
      <w:pPr>
        <w:pStyle w:val="a4"/>
        <w:pBdr>
          <w:bottom w:val="single" w:sz="8" w:space="4" w:color="4F81BD"/>
        </w:pBdr>
        <w:tabs>
          <w:tab w:val="left" w:pos="1843"/>
        </w:tabs>
        <w:jc w:val="center"/>
        <w:rPr>
          <w:rFonts w:ascii="Cambria" w:eastAsia="Times New Roman" w:hAnsi="Cambria" w:cs="Times New Roman"/>
          <w:b/>
          <w:color w:val="000000"/>
          <w:sz w:val="20"/>
        </w:rPr>
      </w:pPr>
      <w:r w:rsidRPr="00D21582">
        <w:rPr>
          <w:rFonts w:ascii="Cambria" w:eastAsia="Times New Roman" w:hAnsi="Cambria" w:cs="Times New Roman"/>
          <w:b/>
          <w:color w:val="000000"/>
          <w:sz w:val="20"/>
        </w:rPr>
        <w:t>тел.</w:t>
      </w:r>
      <w:r>
        <w:rPr>
          <w:rFonts w:ascii="Cambria" w:eastAsia="Times New Roman" w:hAnsi="Cambria" w:cs="Times New Roman"/>
          <w:b/>
          <w:color w:val="000000"/>
          <w:sz w:val="20"/>
        </w:rPr>
        <w:t>/факс. 8 (</w:t>
      </w:r>
      <w:r w:rsidRPr="00D21582">
        <w:rPr>
          <w:rFonts w:ascii="Cambria" w:eastAsia="Times New Roman" w:hAnsi="Cambria" w:cs="Times New Roman"/>
          <w:b/>
          <w:color w:val="000000"/>
          <w:sz w:val="20"/>
        </w:rPr>
        <w:t>345</w:t>
      </w:r>
      <w:r>
        <w:rPr>
          <w:rFonts w:ascii="Cambria" w:eastAsia="Times New Roman" w:hAnsi="Cambria" w:cs="Times New Roman"/>
          <w:b/>
          <w:color w:val="000000"/>
          <w:sz w:val="20"/>
        </w:rPr>
        <w:t xml:space="preserve"> </w:t>
      </w:r>
      <w:r w:rsidRPr="00D21582">
        <w:rPr>
          <w:rFonts w:ascii="Cambria" w:eastAsia="Times New Roman" w:hAnsi="Cambria" w:cs="Times New Roman"/>
          <w:b/>
          <w:color w:val="000000"/>
          <w:sz w:val="20"/>
        </w:rPr>
        <w:t>39</w:t>
      </w:r>
      <w:r>
        <w:rPr>
          <w:rFonts w:ascii="Cambria" w:eastAsia="Times New Roman" w:hAnsi="Cambria" w:cs="Times New Roman"/>
          <w:b/>
          <w:color w:val="000000"/>
          <w:sz w:val="20"/>
        </w:rPr>
        <w:t>)</w:t>
      </w:r>
      <w:r w:rsidRPr="00D21582">
        <w:rPr>
          <w:rFonts w:ascii="Cambria" w:eastAsia="Times New Roman" w:hAnsi="Cambria" w:cs="Times New Roman"/>
          <w:b/>
          <w:color w:val="000000"/>
          <w:sz w:val="20"/>
        </w:rPr>
        <w:t xml:space="preserve"> </w:t>
      </w:r>
      <w:r>
        <w:rPr>
          <w:rFonts w:ascii="Cambria" w:eastAsia="Times New Roman" w:hAnsi="Cambria" w:cs="Times New Roman"/>
          <w:b/>
          <w:color w:val="000000"/>
          <w:sz w:val="20"/>
        </w:rPr>
        <w:t>21-8</w:t>
      </w:r>
      <w:r w:rsidRPr="00D21582">
        <w:rPr>
          <w:rFonts w:ascii="Cambria" w:eastAsia="Times New Roman" w:hAnsi="Cambria" w:cs="Times New Roman"/>
          <w:b/>
          <w:color w:val="000000"/>
          <w:sz w:val="20"/>
        </w:rPr>
        <w:t>-</w:t>
      </w:r>
      <w:r>
        <w:rPr>
          <w:rFonts w:ascii="Cambria" w:eastAsia="Times New Roman" w:hAnsi="Cambria" w:cs="Times New Roman"/>
          <w:b/>
          <w:color w:val="000000"/>
          <w:sz w:val="20"/>
        </w:rPr>
        <w:t>40</w:t>
      </w:r>
    </w:p>
    <w:tbl>
      <w:tblPr>
        <w:tblW w:w="0" w:type="auto"/>
        <w:tblInd w:w="135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/>
      </w:tblPr>
      <w:tblGrid>
        <w:gridCol w:w="9436"/>
      </w:tblGrid>
      <w:tr w:rsidR="00460DAF" w:rsidTr="009728E1">
        <w:trPr>
          <w:trHeight w:val="210"/>
        </w:trPr>
        <w:tc>
          <w:tcPr>
            <w:tcW w:w="990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460DAF" w:rsidRDefault="00460DAF" w:rsidP="009728E1">
            <w:pPr>
              <w:pStyle w:val="a4"/>
              <w:pBdr>
                <w:bottom w:val="none" w:sz="0" w:space="0" w:color="auto"/>
              </w:pBdr>
              <w:tabs>
                <w:tab w:val="left" w:pos="1843"/>
              </w:tabs>
              <w:ind w:left="-27"/>
              <w:jc w:val="center"/>
              <w:rPr>
                <w:rFonts w:ascii="Cambria" w:eastAsia="Times New Roman" w:hAnsi="Cambria" w:cs="Times New Roman"/>
                <w:color w:val="000000"/>
              </w:rPr>
            </w:pPr>
          </w:p>
        </w:tc>
      </w:tr>
    </w:tbl>
    <w:p w:rsidR="00460DAF" w:rsidRPr="00460DAF" w:rsidRDefault="00460DAF" w:rsidP="00460DAF">
      <w:pPr>
        <w:pStyle w:val="a4"/>
        <w:jc w:val="center"/>
        <w:rPr>
          <w:rFonts w:asciiTheme="minorHAnsi" w:hAnsiTheme="minorHAnsi"/>
          <w:color w:val="auto"/>
          <w:sz w:val="28"/>
          <w:szCs w:val="28"/>
        </w:rPr>
      </w:pPr>
      <w:r w:rsidRPr="001A3275">
        <w:rPr>
          <w:rFonts w:asciiTheme="minorHAnsi" w:hAnsiTheme="minorHAnsi"/>
          <w:color w:val="auto"/>
          <w:sz w:val="28"/>
          <w:szCs w:val="28"/>
        </w:rPr>
        <w:t xml:space="preserve">Отчет о работе учреждений культурно - досугового типа Вагайского </w:t>
      </w:r>
      <w:r>
        <w:rPr>
          <w:rFonts w:asciiTheme="minorHAnsi" w:hAnsiTheme="minorHAnsi"/>
          <w:color w:val="auto"/>
          <w:sz w:val="28"/>
          <w:szCs w:val="28"/>
        </w:rPr>
        <w:t xml:space="preserve">муниципального района за 1 – </w:t>
      </w:r>
      <w:proofErr w:type="spellStart"/>
      <w:r>
        <w:rPr>
          <w:rFonts w:asciiTheme="minorHAnsi" w:hAnsiTheme="minorHAnsi"/>
          <w:color w:val="auto"/>
          <w:sz w:val="28"/>
          <w:szCs w:val="28"/>
        </w:rPr>
        <w:t>й</w:t>
      </w:r>
      <w:proofErr w:type="spellEnd"/>
      <w:r>
        <w:rPr>
          <w:rFonts w:asciiTheme="minorHAnsi" w:hAnsiTheme="minorHAnsi"/>
          <w:color w:val="auto"/>
          <w:sz w:val="28"/>
          <w:szCs w:val="28"/>
        </w:rPr>
        <w:t xml:space="preserve"> квартал 2014 года</w:t>
      </w:r>
    </w:p>
    <w:p w:rsidR="00F136E4" w:rsidRDefault="00A33CB1" w:rsidP="00460DAF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1 квартале 2014 году подведомственными учреждениями МАУ «ЦКС Вагайского района» в количестве 32 КДУ,  мероприятий на бесплатной основе  было проведено </w:t>
      </w:r>
      <w:r>
        <w:rPr>
          <w:rFonts w:ascii="Times New Roman" w:hAnsi="Times New Roman" w:cs="Times New Roman"/>
          <w:sz w:val="24"/>
        </w:rPr>
        <w:t xml:space="preserve">891 </w:t>
      </w:r>
      <w:r>
        <w:rPr>
          <w:rFonts w:ascii="Times New Roman" w:hAnsi="Times New Roman" w:cs="Times New Roman"/>
          <w:sz w:val="24"/>
          <w:szCs w:val="24"/>
        </w:rPr>
        <w:t>единица, из них на долю детей и подростков пришлось 501 единица мероприятий различной тематической направленности.  Количество мероприятий на платной основе 624 единицы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 них на долю детей и подростков пришлось 47 единиц. Показатель  посещаемости бесплатных  мероприятий  составил</w:t>
      </w:r>
      <w:r w:rsidR="00117B7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0FD1">
        <w:rPr>
          <w:rFonts w:ascii="Times New Roman" w:hAnsi="Times New Roman" w:cs="Times New Roman"/>
          <w:sz w:val="24"/>
          <w:szCs w:val="24"/>
        </w:rPr>
        <w:t>18,500</w:t>
      </w:r>
      <w:r w:rsidR="00117B7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117B7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ел для </w:t>
      </w:r>
      <w:r w:rsidR="00117B70">
        <w:rPr>
          <w:rFonts w:ascii="Times New Roman" w:hAnsi="Times New Roman" w:cs="Times New Roman"/>
          <w:sz w:val="24"/>
          <w:szCs w:val="24"/>
        </w:rPr>
        <w:t>всех категорий граждан  из них 11,810</w:t>
      </w:r>
      <w:r w:rsidR="00F136E4">
        <w:rPr>
          <w:rFonts w:ascii="Times New Roman" w:hAnsi="Times New Roman" w:cs="Times New Roman"/>
          <w:sz w:val="24"/>
          <w:szCs w:val="24"/>
        </w:rPr>
        <w:t xml:space="preserve"> тыс. чел.</w:t>
      </w:r>
      <w:r>
        <w:rPr>
          <w:rFonts w:ascii="Times New Roman" w:hAnsi="Times New Roman" w:cs="Times New Roman"/>
          <w:sz w:val="24"/>
          <w:szCs w:val="24"/>
        </w:rPr>
        <w:t xml:space="preserve"> для детей и подростков. </w:t>
      </w:r>
      <w:r w:rsidR="00117B70">
        <w:rPr>
          <w:rFonts w:ascii="Times New Roman" w:hAnsi="Times New Roman" w:cs="Times New Roman"/>
          <w:sz w:val="24"/>
          <w:szCs w:val="24"/>
        </w:rPr>
        <w:t>Показатель</w:t>
      </w:r>
      <w:r w:rsidR="00F136E4">
        <w:rPr>
          <w:rFonts w:ascii="Times New Roman" w:hAnsi="Times New Roman" w:cs="Times New Roman"/>
          <w:sz w:val="24"/>
          <w:szCs w:val="24"/>
        </w:rPr>
        <w:t xml:space="preserve"> посещаемости платных мероприятий составило 43,250 тыс. чел. из низ них 5,753 тыс</w:t>
      </w:r>
      <w:proofErr w:type="gramStart"/>
      <w:r w:rsidR="00F136E4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="00F136E4">
        <w:rPr>
          <w:rFonts w:ascii="Times New Roman" w:hAnsi="Times New Roman" w:cs="Times New Roman"/>
          <w:sz w:val="24"/>
          <w:szCs w:val="24"/>
        </w:rPr>
        <w:t>ел. для детей и подростков .</w:t>
      </w:r>
    </w:p>
    <w:p w:rsidR="007D0434" w:rsidRDefault="00A33CB1" w:rsidP="00460DA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данным мероприятиям относятся: </w:t>
      </w:r>
      <w:r w:rsidRPr="00A75BAA">
        <w:rPr>
          <w:rFonts w:ascii="Times New Roman" w:hAnsi="Times New Roman" w:cs="Times New Roman"/>
          <w:b/>
          <w:sz w:val="24"/>
          <w:szCs w:val="24"/>
        </w:rPr>
        <w:t>основные календарные мероприятия</w:t>
      </w:r>
      <w:r w:rsidR="007D0434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60DAF" w:rsidRDefault="00A33CB1" w:rsidP="00460DA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новогодние и рождественские  празднования</w:t>
      </w:r>
      <w:r w:rsidR="00F136E4">
        <w:rPr>
          <w:rFonts w:ascii="Times New Roman" w:hAnsi="Times New Roman" w:cs="Times New Roman"/>
          <w:sz w:val="24"/>
          <w:szCs w:val="24"/>
        </w:rPr>
        <w:t xml:space="preserve"> </w:t>
      </w:r>
      <w:r w:rsidR="00460DAF">
        <w:rPr>
          <w:rFonts w:ascii="Times New Roman" w:hAnsi="Times New Roman" w:cs="Times New Roman"/>
          <w:sz w:val="24"/>
          <w:szCs w:val="24"/>
        </w:rPr>
        <w:t>(Татьянин день</w:t>
      </w:r>
      <w:r w:rsidR="00F136E4">
        <w:rPr>
          <w:rFonts w:ascii="Times New Roman" w:hAnsi="Times New Roman" w:cs="Times New Roman"/>
          <w:sz w:val="24"/>
          <w:szCs w:val="24"/>
        </w:rPr>
        <w:t xml:space="preserve">, </w:t>
      </w:r>
      <w:r w:rsidR="00460DAF">
        <w:rPr>
          <w:rFonts w:ascii="Times New Roman" w:hAnsi="Times New Roman" w:cs="Times New Roman"/>
          <w:sz w:val="24"/>
          <w:szCs w:val="24"/>
        </w:rPr>
        <w:t xml:space="preserve"> день Защитника </w:t>
      </w:r>
      <w:proofErr w:type="gramEnd"/>
    </w:p>
    <w:p w:rsidR="00F136E4" w:rsidRDefault="00460DAF" w:rsidP="00460DA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r w:rsidR="00A33CB1">
        <w:rPr>
          <w:rFonts w:ascii="Times New Roman" w:hAnsi="Times New Roman" w:cs="Times New Roman"/>
          <w:sz w:val="24"/>
          <w:szCs w:val="24"/>
        </w:rPr>
        <w:t>течества, международный женский день,</w:t>
      </w:r>
      <w:r w:rsidR="00F136E4">
        <w:rPr>
          <w:rFonts w:ascii="Times New Roman" w:hAnsi="Times New Roman" w:cs="Times New Roman"/>
          <w:sz w:val="24"/>
          <w:szCs w:val="24"/>
        </w:rPr>
        <w:t xml:space="preserve"> день работника культуры,).</w:t>
      </w:r>
      <w:r w:rsidR="00A33CB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F136E4" w:rsidRDefault="00F136E4" w:rsidP="00460DA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="00A33CB1" w:rsidRPr="00A75BAA">
        <w:rPr>
          <w:rFonts w:ascii="Times New Roman" w:hAnsi="Times New Roman" w:cs="Times New Roman"/>
          <w:b/>
          <w:sz w:val="24"/>
          <w:szCs w:val="24"/>
        </w:rPr>
        <w:t>ероприятия народного характера</w:t>
      </w:r>
      <w:r w:rsidR="007D0434">
        <w:rPr>
          <w:rFonts w:ascii="Times New Roman" w:hAnsi="Times New Roman" w:cs="Times New Roman"/>
          <w:b/>
          <w:sz w:val="24"/>
          <w:szCs w:val="24"/>
        </w:rPr>
        <w:t>:</w:t>
      </w:r>
      <w:r w:rsidR="00A33CB1">
        <w:rPr>
          <w:rFonts w:ascii="Times New Roman" w:hAnsi="Times New Roman" w:cs="Times New Roman"/>
          <w:sz w:val="24"/>
          <w:szCs w:val="24"/>
        </w:rPr>
        <w:t xml:space="preserve"> (</w:t>
      </w:r>
      <w:r w:rsidR="00460DAF">
        <w:rPr>
          <w:rFonts w:ascii="Times New Roman" w:hAnsi="Times New Roman" w:cs="Times New Roman"/>
          <w:sz w:val="24"/>
          <w:szCs w:val="24"/>
        </w:rPr>
        <w:t>крещение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33CB1">
        <w:rPr>
          <w:rFonts w:ascii="Times New Roman" w:hAnsi="Times New Roman" w:cs="Times New Roman"/>
          <w:sz w:val="24"/>
          <w:szCs w:val="24"/>
        </w:rPr>
        <w:t xml:space="preserve"> масленица, проводы зимы, </w:t>
      </w:r>
      <w:r>
        <w:rPr>
          <w:rFonts w:ascii="Times New Roman" w:hAnsi="Times New Roman" w:cs="Times New Roman"/>
          <w:sz w:val="24"/>
          <w:szCs w:val="24"/>
        </w:rPr>
        <w:t>сельскохозяйственная  ярмарка).</w:t>
      </w:r>
      <w:r w:rsidR="00A33C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36E4" w:rsidRDefault="00F136E4" w:rsidP="00460DA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="00A33CB1" w:rsidRPr="00A75BAA">
        <w:rPr>
          <w:rFonts w:ascii="Times New Roman" w:hAnsi="Times New Roman" w:cs="Times New Roman"/>
          <w:b/>
          <w:sz w:val="24"/>
          <w:szCs w:val="24"/>
        </w:rPr>
        <w:t>ероприятия для детей в каникулярное</w:t>
      </w:r>
      <w:r w:rsidR="007D0434">
        <w:rPr>
          <w:rFonts w:ascii="Times New Roman" w:hAnsi="Times New Roman" w:cs="Times New Roman"/>
          <w:b/>
          <w:sz w:val="24"/>
          <w:szCs w:val="24"/>
        </w:rPr>
        <w:t>:</w:t>
      </w:r>
      <w:r w:rsidR="00A33CB1" w:rsidRPr="00A75B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3CB1">
        <w:rPr>
          <w:rFonts w:ascii="Times New Roman" w:hAnsi="Times New Roman" w:cs="Times New Roman"/>
          <w:sz w:val="24"/>
          <w:szCs w:val="24"/>
        </w:rPr>
        <w:t>развлекательные мероприятия для детей различных форм</w:t>
      </w:r>
      <w:proofErr w:type="gramStart"/>
      <w:r w:rsidR="00A33CB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A33CB1">
        <w:rPr>
          <w:rFonts w:ascii="Times New Roman" w:hAnsi="Times New Roman" w:cs="Times New Roman"/>
          <w:sz w:val="24"/>
          <w:szCs w:val="24"/>
        </w:rPr>
        <w:t xml:space="preserve"> конкурсы, игры, веселые старты, соревнования, вечера поэзии, театрал</w:t>
      </w:r>
      <w:r>
        <w:rPr>
          <w:rFonts w:ascii="Times New Roman" w:hAnsi="Times New Roman" w:cs="Times New Roman"/>
          <w:sz w:val="24"/>
          <w:szCs w:val="24"/>
        </w:rPr>
        <w:t>изованные представления и т.д.).</w:t>
      </w:r>
      <w:r w:rsidR="00A33C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3CB1" w:rsidRDefault="00F136E4" w:rsidP="00460DA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A33CB1" w:rsidRPr="00705F23">
        <w:rPr>
          <w:rFonts w:ascii="Times New Roman" w:hAnsi="Times New Roman" w:cs="Times New Roman"/>
          <w:b/>
          <w:sz w:val="24"/>
          <w:szCs w:val="24"/>
        </w:rPr>
        <w:t>рганизация участия в областных мероприятиях, проведение мероприятий крупной формы (массовые)</w:t>
      </w:r>
      <w:r w:rsidR="00A33CB1">
        <w:rPr>
          <w:rFonts w:ascii="Times New Roman" w:hAnsi="Times New Roman" w:cs="Times New Roman"/>
          <w:sz w:val="24"/>
          <w:szCs w:val="24"/>
        </w:rPr>
        <w:t xml:space="preserve"> : фестиваль «Песня на знает границ», </w:t>
      </w:r>
      <w:r w:rsidR="007D0434">
        <w:rPr>
          <w:rFonts w:ascii="Times New Roman" w:hAnsi="Times New Roman" w:cs="Times New Roman"/>
          <w:sz w:val="24"/>
          <w:szCs w:val="24"/>
        </w:rPr>
        <w:t xml:space="preserve"> фестиваль «Живой звук-2014», </w:t>
      </w:r>
      <w:r w:rsidR="007D0434">
        <w:rPr>
          <w:rFonts w:ascii="Times New Roman" w:hAnsi="Times New Roman" w:cs="Times New Roman"/>
          <w:sz w:val="24"/>
          <w:szCs w:val="24"/>
          <w:lang w:val="en-US"/>
        </w:rPr>
        <w:t>XXIII</w:t>
      </w:r>
      <w:r w:rsidR="007D0434">
        <w:rPr>
          <w:rFonts w:ascii="Times New Roman" w:hAnsi="Times New Roman" w:cs="Times New Roman"/>
          <w:sz w:val="24"/>
          <w:szCs w:val="24"/>
        </w:rPr>
        <w:t xml:space="preserve"> областной смотр – конкурс детского творчества « Утренняя звезда»</w:t>
      </w:r>
      <w:proofErr w:type="gramStart"/>
      <w:r w:rsidR="007D043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7D0434">
        <w:rPr>
          <w:rFonts w:ascii="Times New Roman" w:hAnsi="Times New Roman" w:cs="Times New Roman"/>
          <w:sz w:val="24"/>
          <w:szCs w:val="24"/>
        </w:rPr>
        <w:t xml:space="preserve"> конкурс хореографического мастерства «Территория танца» ,областной фестиваль творчества работающей молодежи «Новое поколение»</w:t>
      </w:r>
      <w:proofErr w:type="gramStart"/>
      <w:r w:rsidR="007D043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2B060D">
        <w:rPr>
          <w:rFonts w:ascii="Times New Roman" w:hAnsi="Times New Roman" w:cs="Times New Roman"/>
          <w:sz w:val="24"/>
          <w:szCs w:val="24"/>
        </w:rPr>
        <w:t xml:space="preserve"> смотр ветеранских коллективов , </w:t>
      </w:r>
      <w:r w:rsidR="007D0434">
        <w:rPr>
          <w:rFonts w:ascii="Times New Roman" w:hAnsi="Times New Roman" w:cs="Times New Roman"/>
          <w:sz w:val="24"/>
          <w:szCs w:val="24"/>
        </w:rPr>
        <w:t>День работника культуры.</w:t>
      </w:r>
    </w:p>
    <w:p w:rsidR="00A33CB1" w:rsidRDefault="00A33CB1" w:rsidP="00460DAF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основных ежегодно проводимых мероприятий включенных в годовой план централизованной клубной системы</w:t>
      </w:r>
      <w:r w:rsidR="00B41767">
        <w:rPr>
          <w:rFonts w:ascii="Times New Roman" w:hAnsi="Times New Roman" w:cs="Times New Roman"/>
          <w:sz w:val="24"/>
          <w:szCs w:val="24"/>
        </w:rPr>
        <w:t xml:space="preserve"> ,1 квартал 2014 года был </w:t>
      </w:r>
      <w:r>
        <w:rPr>
          <w:rFonts w:ascii="Times New Roman" w:hAnsi="Times New Roman" w:cs="Times New Roman"/>
          <w:sz w:val="24"/>
          <w:szCs w:val="24"/>
        </w:rPr>
        <w:t xml:space="preserve"> насыщен гастрольной деятельности. </w:t>
      </w:r>
      <w:r w:rsidRPr="002C365C">
        <w:rPr>
          <w:rFonts w:ascii="Times New Roman" w:hAnsi="Times New Roman" w:cs="Times New Roman"/>
          <w:sz w:val="24"/>
          <w:szCs w:val="24"/>
        </w:rPr>
        <w:t>На сцене  дворца культуры блистали такие артисты</w:t>
      </w:r>
      <w:r w:rsidR="00B41767">
        <w:rPr>
          <w:rFonts w:ascii="Times New Roman" w:hAnsi="Times New Roman" w:cs="Times New Roman"/>
          <w:sz w:val="24"/>
          <w:szCs w:val="24"/>
        </w:rPr>
        <w:t>: Гастроли вокальной группы « КАЗАН – ЕГЕТЛЕРЭ» г</w:t>
      </w:r>
      <w:proofErr w:type="gramStart"/>
      <w:r w:rsidR="00B4176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B41767">
        <w:rPr>
          <w:rFonts w:ascii="Times New Roman" w:hAnsi="Times New Roman" w:cs="Times New Roman"/>
          <w:sz w:val="24"/>
          <w:szCs w:val="24"/>
        </w:rPr>
        <w:t xml:space="preserve">азань , гастроли цирка г.Санкт –Петербург , гастроли </w:t>
      </w:r>
      <w:r w:rsidR="00B41767">
        <w:rPr>
          <w:rFonts w:ascii="Times New Roman" w:hAnsi="Times New Roman" w:cs="Times New Roman"/>
          <w:sz w:val="24"/>
          <w:szCs w:val="24"/>
        </w:rPr>
        <w:lastRenderedPageBreak/>
        <w:t>цирка г. Екатеринбург, выездной концерт от училища искусств .</w:t>
      </w:r>
      <w:r>
        <w:rPr>
          <w:rFonts w:ascii="Times New Roman" w:hAnsi="Times New Roman" w:cs="Times New Roman"/>
          <w:sz w:val="24"/>
          <w:szCs w:val="24"/>
        </w:rPr>
        <w:t xml:space="preserve">На каждом концерте , зрители рукоплескали актерам и уходили домой с хорошим настроением. </w:t>
      </w:r>
    </w:p>
    <w:p w:rsidR="00A33CB1" w:rsidRPr="00D44966" w:rsidRDefault="00A33CB1" w:rsidP="00460DAF">
      <w:pPr>
        <w:tabs>
          <w:tab w:val="left" w:pos="726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81234">
        <w:rPr>
          <w:rFonts w:ascii="Times New Roman" w:hAnsi="Times New Roman" w:cs="Times New Roman"/>
          <w:sz w:val="24"/>
          <w:szCs w:val="24"/>
        </w:rPr>
        <w:t>Всего учреждения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1234">
        <w:rPr>
          <w:rFonts w:ascii="Times New Roman" w:hAnsi="Times New Roman" w:cs="Times New Roman"/>
          <w:sz w:val="24"/>
          <w:szCs w:val="24"/>
        </w:rPr>
        <w:t xml:space="preserve"> КДУ Вагайского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на период </w:t>
      </w:r>
      <w:r w:rsidR="00B41767">
        <w:rPr>
          <w:rFonts w:ascii="Times New Roman" w:hAnsi="Times New Roman" w:cs="Times New Roman"/>
          <w:sz w:val="24"/>
          <w:szCs w:val="24"/>
        </w:rPr>
        <w:t xml:space="preserve">1 квартала 2014 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81234">
        <w:rPr>
          <w:rFonts w:ascii="Times New Roman" w:hAnsi="Times New Roman" w:cs="Times New Roman"/>
          <w:sz w:val="24"/>
          <w:szCs w:val="24"/>
        </w:rPr>
        <w:t xml:space="preserve"> насчитывают </w:t>
      </w:r>
      <w:r>
        <w:rPr>
          <w:rFonts w:ascii="Times New Roman" w:hAnsi="Times New Roman" w:cs="Times New Roman"/>
          <w:sz w:val="24"/>
          <w:szCs w:val="24"/>
        </w:rPr>
        <w:t>194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365C">
        <w:rPr>
          <w:rFonts w:ascii="Times New Roman" w:hAnsi="Times New Roman" w:cs="Times New Roman"/>
          <w:sz w:val="24"/>
          <w:szCs w:val="24"/>
        </w:rPr>
        <w:t>клубных формирований, количество действующих кружков, объединений  и  численность</w:t>
      </w:r>
      <w:r w:rsidR="007C073B">
        <w:rPr>
          <w:rFonts w:ascii="Times New Roman" w:hAnsi="Times New Roman" w:cs="Times New Roman"/>
          <w:sz w:val="24"/>
          <w:szCs w:val="24"/>
        </w:rPr>
        <w:t xml:space="preserve"> которых 245</w:t>
      </w:r>
      <w:r>
        <w:rPr>
          <w:rFonts w:ascii="Times New Roman" w:hAnsi="Times New Roman" w:cs="Times New Roman"/>
          <w:sz w:val="24"/>
          <w:szCs w:val="24"/>
        </w:rPr>
        <w:t>0, из этого количество для детей и подростков цифра формирований равна 103, в которых занимаются 1150 человек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365C">
        <w:rPr>
          <w:rFonts w:ascii="Times New Roman" w:hAnsi="Times New Roman" w:cs="Times New Roman"/>
          <w:sz w:val="24"/>
          <w:szCs w:val="24"/>
        </w:rPr>
        <w:t xml:space="preserve">Человек любого возраста от 4 до 70 лет найдет для себя занятия по душе, и получит качественные знания и опыт, который отдают художественные руководители того или иного кружка. Так на базе нашего клуба действуют следующие направления для развития творческого потенциала населения: вокальное  и  ансамблевое исполнительство, хореографическое, театральное, художественное, любительские объединения. </w:t>
      </w:r>
      <w:r>
        <w:rPr>
          <w:rFonts w:ascii="Times New Roman" w:hAnsi="Times New Roman" w:cs="Times New Roman"/>
          <w:sz w:val="24"/>
          <w:szCs w:val="24"/>
        </w:rPr>
        <w:t xml:space="preserve"> Общее количество девствующих кружков для дворца культуры равно19, в которых задействовано 340 человек, из них на долю детей и подростков приходится  9 клубных разнонаправленных формирований, в которых задействовано 137 человек. </w:t>
      </w:r>
      <w:r w:rsidRPr="00EB591E">
        <w:rPr>
          <w:rFonts w:ascii="Times New Roman" w:hAnsi="Times New Roman" w:cs="Times New Roman"/>
          <w:color w:val="000000" w:themeColor="text1"/>
          <w:sz w:val="24"/>
          <w:szCs w:val="24"/>
        </w:rPr>
        <w:t>На базе Вагайского районного центра досуга и культуры ведется различная кружковая работа,  здесь учащиеся разных возрастов, могут найти себе занятие по душе. Очень удивляют и поистине впечатляют танцев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альные коллект</w:t>
      </w:r>
      <w:r w:rsidR="00D821EE">
        <w:rPr>
          <w:rFonts w:ascii="Times New Roman" w:hAnsi="Times New Roman" w:cs="Times New Roman"/>
          <w:color w:val="000000" w:themeColor="text1"/>
          <w:sz w:val="24"/>
          <w:szCs w:val="24"/>
        </w:rPr>
        <w:t>ивы «Живая вода»</w:t>
      </w:r>
      <w:proofErr w:type="gramStart"/>
      <w:r w:rsidR="00D82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</w:t>
      </w:r>
      <w:proofErr w:type="gramEnd"/>
      <w:r w:rsidR="00D82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«Задоринка» 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«Карамельки»</w:t>
      </w:r>
      <w:r w:rsidR="00D82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 «Лазурит».</w:t>
      </w:r>
      <w:r w:rsidRPr="00EB59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Существуют данный коллективы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 руководством Литвиновой</w:t>
      </w:r>
      <w:r w:rsidRPr="00EB59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А.А.,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уже около 5 лет</w:t>
      </w:r>
      <w:r w:rsidRPr="00EB59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ребята очень активно посещают данный кружок, общая посещаемость составляет около 50 человек, возрастная категория </w:t>
      </w:r>
      <w:r w:rsidR="00D821EE">
        <w:rPr>
          <w:rFonts w:ascii="Times New Roman" w:hAnsi="Times New Roman" w:cs="Times New Roman"/>
          <w:color w:val="000000" w:themeColor="text1"/>
          <w:sz w:val="24"/>
          <w:szCs w:val="24"/>
        </w:rPr>
        <w:t>от 4 до 40</w:t>
      </w:r>
      <w:r w:rsidRPr="00EB59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лет. Ребята принимают участие во всех мероприятия местного и районного уровня, праздничных концертах. Кроме того на базе дворца культуры совместно с центром  дополнительного образования детей под руководством опытного и </w:t>
      </w:r>
      <w:proofErr w:type="spellStart"/>
      <w:r w:rsidRPr="00EB591E">
        <w:rPr>
          <w:rFonts w:ascii="Times New Roman" w:hAnsi="Times New Roman" w:cs="Times New Roman"/>
          <w:color w:val="000000" w:themeColor="text1"/>
          <w:sz w:val="24"/>
          <w:szCs w:val="24"/>
        </w:rPr>
        <w:t>харизматичного</w:t>
      </w:r>
      <w:proofErr w:type="spellEnd"/>
      <w:r w:rsidRPr="00EB59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наставника </w:t>
      </w:r>
      <w:proofErr w:type="spellStart"/>
      <w:r w:rsidRPr="00EB591E">
        <w:rPr>
          <w:rFonts w:ascii="Times New Roman" w:hAnsi="Times New Roman" w:cs="Times New Roman"/>
          <w:color w:val="000000" w:themeColor="text1"/>
          <w:sz w:val="24"/>
          <w:szCs w:val="24"/>
        </w:rPr>
        <w:t>Мингалевой</w:t>
      </w:r>
      <w:proofErr w:type="spellEnd"/>
      <w:r w:rsidRPr="00EB59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Н.А. действуют коллективы «Танюша» и «</w:t>
      </w:r>
      <w:proofErr w:type="spellStart"/>
      <w:r w:rsidRPr="00EB591E">
        <w:rPr>
          <w:rFonts w:ascii="Times New Roman" w:hAnsi="Times New Roman" w:cs="Times New Roman"/>
          <w:color w:val="000000" w:themeColor="text1"/>
          <w:sz w:val="24"/>
          <w:szCs w:val="24"/>
        </w:rPr>
        <w:t>Раксес</w:t>
      </w:r>
      <w:proofErr w:type="spellEnd"/>
      <w:r w:rsidRPr="00EB591E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proofErr w:type="gramStart"/>
      <w:r w:rsidRPr="00EB59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</w:t>
      </w:r>
      <w:proofErr w:type="gramEnd"/>
      <w:r w:rsidRPr="00EB59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любимицы публики и участники всевозможных мероприятий. Здесь же во дворце культуры действуют также кружки с театральным уклоном ( театральный коллектив «Камертон» (руководитель Шумилова С.Г.),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театр малых форм </w:t>
      </w:r>
      <w:r w:rsidR="00D821EE">
        <w:rPr>
          <w:rFonts w:ascii="Times New Roman" w:hAnsi="Times New Roman" w:cs="Times New Roman"/>
          <w:color w:val="000000" w:themeColor="text1"/>
          <w:sz w:val="24"/>
          <w:szCs w:val="24"/>
        </w:rPr>
        <w:t>«ВХАТ» (руководитель Митрофанова Т.В)),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вокальные ансамбли существуют и плодотворно развиваются по чутким руководством мастера своего дела Сычева С.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 данным коллективам относятся ансамбль «Родник», ансамбль казачьей песни «Станичники», </w:t>
      </w:r>
      <w:r w:rsidR="00D82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вокальный ансамбль «Созвездие» руководитель Плесовских В.А , художественный кружок «Золотой ключик»  под руководством </w:t>
      </w:r>
      <w:proofErr w:type="spellStart"/>
      <w:r w:rsidR="00D821EE">
        <w:rPr>
          <w:rFonts w:ascii="Times New Roman" w:hAnsi="Times New Roman" w:cs="Times New Roman"/>
          <w:color w:val="000000" w:themeColor="text1"/>
          <w:sz w:val="24"/>
          <w:szCs w:val="24"/>
        </w:rPr>
        <w:t>Пустоваровой</w:t>
      </w:r>
      <w:proofErr w:type="spellEnd"/>
      <w:r w:rsidR="00D82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К.А</w:t>
      </w:r>
      <w:proofErr w:type="gramStart"/>
      <w:r w:rsidR="00D82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</w:p>
    <w:p w:rsidR="00A33CB1" w:rsidRDefault="00A33CB1" w:rsidP="00460DAF">
      <w:pPr>
        <w:spacing w:line="360" w:lineRule="auto"/>
        <w:rPr>
          <w:rFonts w:ascii="Times New Roman" w:hAnsi="Times New Roman" w:cs="Times New Roman"/>
        </w:rPr>
      </w:pPr>
    </w:p>
    <w:p w:rsidR="00460DAF" w:rsidRDefault="00460DAF" w:rsidP="00460DAF">
      <w:pPr>
        <w:spacing w:line="360" w:lineRule="auto"/>
        <w:rPr>
          <w:rFonts w:ascii="Times New Roman" w:hAnsi="Times New Roman" w:cs="Times New Roman"/>
        </w:rPr>
      </w:pPr>
    </w:p>
    <w:p w:rsidR="00460DAF" w:rsidRPr="008E4D74" w:rsidRDefault="00460DAF" w:rsidP="00460DAF">
      <w:pPr>
        <w:spacing w:line="360" w:lineRule="auto"/>
        <w:rPr>
          <w:rFonts w:ascii="Times New Roman" w:hAnsi="Times New Roman" w:cs="Times New Roman"/>
        </w:rPr>
      </w:pPr>
    </w:p>
    <w:p w:rsidR="00A33CB1" w:rsidRPr="008E4D74" w:rsidRDefault="00A33CB1" w:rsidP="00460DAF">
      <w:pPr>
        <w:spacing w:line="360" w:lineRule="auto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Перечень достижения за </w:t>
      </w:r>
      <w:r w:rsidR="00D821EE">
        <w:rPr>
          <w:rFonts w:ascii="Times New Roman" w:hAnsi="Times New Roman" w:cs="Times New Roman"/>
          <w:b/>
          <w:u w:val="single"/>
        </w:rPr>
        <w:t>1 квартал 2014 года</w:t>
      </w:r>
      <w:r w:rsidRPr="008E4D74">
        <w:rPr>
          <w:rFonts w:ascii="Times New Roman" w:hAnsi="Times New Roman" w:cs="Times New Roman"/>
          <w:b/>
          <w:u w:val="single"/>
        </w:rPr>
        <w:t xml:space="preserve"> – призовые места в областных мероприятиях.</w:t>
      </w:r>
    </w:p>
    <w:p w:rsidR="00D821EE" w:rsidRDefault="00D821EE" w:rsidP="00460DA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D821EE">
        <w:rPr>
          <w:rFonts w:ascii="Times New Roman" w:hAnsi="Times New Roman" w:cs="Times New Roman"/>
        </w:rPr>
        <w:t>15.02.2014</w:t>
      </w:r>
      <w:r w:rsidR="00A33CB1" w:rsidRPr="00D821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="00A33CB1" w:rsidRPr="00D821E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Фестиваль «Живой звук 2014»  призовое место – ВИА «ДПС» лауреаты 1 степени п. Курья</w:t>
      </w:r>
    </w:p>
    <w:p w:rsidR="00D821EE" w:rsidRDefault="00D821EE" w:rsidP="00460DA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21.03.2014- смотр – конкурс ветеранских коллективов призовое место – 1 место Вагайский район </w:t>
      </w:r>
    </w:p>
    <w:p w:rsidR="00B35902" w:rsidRPr="00B35902" w:rsidRDefault="00B35902" w:rsidP="00460DA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B35902">
        <w:rPr>
          <w:rFonts w:ascii="Times New Roman" w:hAnsi="Times New Roman" w:cs="Times New Roman"/>
        </w:rPr>
        <w:t xml:space="preserve">20.02.2014- Районный фестиваль «Песня не знает границ» призовые места – </w:t>
      </w:r>
    </w:p>
    <w:p w:rsidR="00B35902" w:rsidRPr="00B35902" w:rsidRDefault="00B35902" w:rsidP="00460DAF">
      <w:pPr>
        <w:spacing w:line="360" w:lineRule="auto"/>
        <w:rPr>
          <w:rFonts w:ascii="Times New Roman" w:hAnsi="Times New Roman" w:cs="Times New Roman"/>
          <w:b/>
        </w:rPr>
      </w:pPr>
      <w:r w:rsidRPr="00B35902">
        <w:rPr>
          <w:rFonts w:ascii="Times New Roman" w:hAnsi="Times New Roman" w:cs="Times New Roman"/>
          <w:b/>
        </w:rPr>
        <w:t xml:space="preserve">Соло </w:t>
      </w:r>
      <w:proofErr w:type="gramStart"/>
      <w:r w:rsidRPr="00B35902">
        <w:rPr>
          <w:rFonts w:ascii="Times New Roman" w:hAnsi="Times New Roman" w:cs="Times New Roman"/>
          <w:b/>
        </w:rPr>
        <w:t>патриотическая</w:t>
      </w:r>
      <w:proofErr w:type="gramEnd"/>
      <w:r w:rsidRPr="00B35902">
        <w:rPr>
          <w:rFonts w:ascii="Times New Roman" w:hAnsi="Times New Roman" w:cs="Times New Roman"/>
          <w:b/>
        </w:rPr>
        <w:t xml:space="preserve"> 16-25 </w:t>
      </w:r>
    </w:p>
    <w:p w:rsidR="00B35902" w:rsidRPr="00B35902" w:rsidRDefault="00B35902" w:rsidP="00460DAF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proofErr w:type="spellStart"/>
      <w:r w:rsidRPr="00B35902">
        <w:rPr>
          <w:rFonts w:ascii="Times New Roman" w:hAnsi="Times New Roman" w:cs="Times New Roman"/>
        </w:rPr>
        <w:t>Сафарметова</w:t>
      </w:r>
      <w:proofErr w:type="spellEnd"/>
      <w:r w:rsidRPr="00B35902">
        <w:rPr>
          <w:rFonts w:ascii="Times New Roman" w:hAnsi="Times New Roman" w:cs="Times New Roman"/>
        </w:rPr>
        <w:t xml:space="preserve"> Оксана (</w:t>
      </w:r>
      <w:proofErr w:type="spellStart"/>
      <w:r w:rsidRPr="00B35902">
        <w:rPr>
          <w:rFonts w:ascii="Times New Roman" w:hAnsi="Times New Roman" w:cs="Times New Roman"/>
        </w:rPr>
        <w:t>ушаково</w:t>
      </w:r>
      <w:proofErr w:type="spellEnd"/>
      <w:r w:rsidRPr="00B35902">
        <w:rPr>
          <w:rFonts w:ascii="Times New Roman" w:hAnsi="Times New Roman" w:cs="Times New Roman"/>
        </w:rPr>
        <w:t xml:space="preserve">)- 1 место </w:t>
      </w:r>
    </w:p>
    <w:p w:rsidR="00B35902" w:rsidRPr="00B35902" w:rsidRDefault="00B35902" w:rsidP="00460DAF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proofErr w:type="spellStart"/>
      <w:r w:rsidRPr="00B35902">
        <w:rPr>
          <w:rFonts w:ascii="Times New Roman" w:hAnsi="Times New Roman" w:cs="Times New Roman"/>
        </w:rPr>
        <w:t>Белошапка</w:t>
      </w:r>
      <w:proofErr w:type="spellEnd"/>
      <w:r w:rsidRPr="00B35902">
        <w:rPr>
          <w:rFonts w:ascii="Times New Roman" w:hAnsi="Times New Roman" w:cs="Times New Roman"/>
        </w:rPr>
        <w:t xml:space="preserve"> Наталья (Курья)-2 место </w:t>
      </w:r>
    </w:p>
    <w:p w:rsidR="00B35902" w:rsidRPr="00B35902" w:rsidRDefault="00B35902" w:rsidP="00460DAF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B35902">
        <w:rPr>
          <w:rFonts w:ascii="Times New Roman" w:hAnsi="Times New Roman" w:cs="Times New Roman"/>
        </w:rPr>
        <w:t xml:space="preserve">Шихова </w:t>
      </w:r>
      <w:proofErr w:type="spellStart"/>
      <w:r w:rsidRPr="00B35902">
        <w:rPr>
          <w:rFonts w:ascii="Times New Roman" w:hAnsi="Times New Roman" w:cs="Times New Roman"/>
        </w:rPr>
        <w:t>Рахиля</w:t>
      </w:r>
      <w:proofErr w:type="spellEnd"/>
      <w:r w:rsidRPr="00B35902">
        <w:rPr>
          <w:rFonts w:ascii="Times New Roman" w:hAnsi="Times New Roman" w:cs="Times New Roman"/>
        </w:rPr>
        <w:t xml:space="preserve"> (</w:t>
      </w:r>
      <w:proofErr w:type="spellStart"/>
      <w:r w:rsidRPr="00B35902">
        <w:rPr>
          <w:rFonts w:ascii="Times New Roman" w:hAnsi="Times New Roman" w:cs="Times New Roman"/>
        </w:rPr>
        <w:t>Тукуз</w:t>
      </w:r>
      <w:proofErr w:type="spellEnd"/>
      <w:r w:rsidRPr="00B35902">
        <w:rPr>
          <w:rFonts w:ascii="Times New Roman" w:hAnsi="Times New Roman" w:cs="Times New Roman"/>
        </w:rPr>
        <w:t xml:space="preserve">)-3 место </w:t>
      </w:r>
    </w:p>
    <w:p w:rsidR="00B35902" w:rsidRPr="00B35902" w:rsidRDefault="00B35902" w:rsidP="00460DAF">
      <w:pPr>
        <w:spacing w:line="360" w:lineRule="auto"/>
        <w:rPr>
          <w:rFonts w:ascii="Times New Roman" w:hAnsi="Times New Roman" w:cs="Times New Roman"/>
          <w:b/>
        </w:rPr>
      </w:pPr>
      <w:r w:rsidRPr="00B35902">
        <w:rPr>
          <w:rFonts w:ascii="Times New Roman" w:hAnsi="Times New Roman" w:cs="Times New Roman"/>
          <w:b/>
        </w:rPr>
        <w:t xml:space="preserve">Соло </w:t>
      </w:r>
      <w:proofErr w:type="gramStart"/>
      <w:r w:rsidRPr="00B35902">
        <w:rPr>
          <w:rFonts w:ascii="Times New Roman" w:hAnsi="Times New Roman" w:cs="Times New Roman"/>
          <w:b/>
        </w:rPr>
        <w:t>патриотическая</w:t>
      </w:r>
      <w:proofErr w:type="gramEnd"/>
      <w:r w:rsidRPr="00B35902">
        <w:rPr>
          <w:rFonts w:ascii="Times New Roman" w:hAnsi="Times New Roman" w:cs="Times New Roman"/>
          <w:b/>
        </w:rPr>
        <w:t xml:space="preserve"> 26-35 </w:t>
      </w:r>
    </w:p>
    <w:p w:rsidR="00B35902" w:rsidRPr="00B35902" w:rsidRDefault="00B35902" w:rsidP="00460DAF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proofErr w:type="spellStart"/>
      <w:r w:rsidRPr="00B35902">
        <w:rPr>
          <w:rFonts w:ascii="Times New Roman" w:hAnsi="Times New Roman" w:cs="Times New Roman"/>
        </w:rPr>
        <w:t>Альмухаметова</w:t>
      </w:r>
      <w:proofErr w:type="spellEnd"/>
      <w:r w:rsidRPr="00B35902">
        <w:rPr>
          <w:rFonts w:ascii="Times New Roman" w:hAnsi="Times New Roman" w:cs="Times New Roman"/>
        </w:rPr>
        <w:t xml:space="preserve"> Рената (Казанка) – 3 место </w:t>
      </w:r>
    </w:p>
    <w:p w:rsidR="00B35902" w:rsidRPr="00B35902" w:rsidRDefault="00B35902" w:rsidP="00460DAF">
      <w:pPr>
        <w:spacing w:line="360" w:lineRule="auto"/>
        <w:rPr>
          <w:rFonts w:ascii="Times New Roman" w:hAnsi="Times New Roman" w:cs="Times New Roman"/>
          <w:b/>
        </w:rPr>
      </w:pPr>
      <w:r w:rsidRPr="00B35902">
        <w:rPr>
          <w:rFonts w:ascii="Times New Roman" w:hAnsi="Times New Roman" w:cs="Times New Roman"/>
          <w:b/>
        </w:rPr>
        <w:t xml:space="preserve">Соло </w:t>
      </w:r>
      <w:proofErr w:type="gramStart"/>
      <w:r w:rsidRPr="00B35902">
        <w:rPr>
          <w:rFonts w:ascii="Times New Roman" w:hAnsi="Times New Roman" w:cs="Times New Roman"/>
          <w:b/>
        </w:rPr>
        <w:t>патриотическая</w:t>
      </w:r>
      <w:proofErr w:type="gramEnd"/>
      <w:r w:rsidRPr="00B35902">
        <w:rPr>
          <w:rFonts w:ascii="Times New Roman" w:hAnsi="Times New Roman" w:cs="Times New Roman"/>
          <w:b/>
        </w:rPr>
        <w:t xml:space="preserve"> 36-50 </w:t>
      </w:r>
    </w:p>
    <w:p w:rsidR="00B35902" w:rsidRPr="00B35902" w:rsidRDefault="00B35902" w:rsidP="00460DAF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</w:rPr>
      </w:pPr>
      <w:r w:rsidRPr="00B35902">
        <w:rPr>
          <w:rFonts w:ascii="Times New Roman" w:hAnsi="Times New Roman" w:cs="Times New Roman"/>
        </w:rPr>
        <w:t xml:space="preserve">Баймуратова Алсу (Карагай) – 1 место </w:t>
      </w:r>
    </w:p>
    <w:p w:rsidR="00B35902" w:rsidRPr="00B35902" w:rsidRDefault="00B35902" w:rsidP="00460DAF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</w:rPr>
      </w:pPr>
      <w:r w:rsidRPr="00B35902">
        <w:rPr>
          <w:rFonts w:ascii="Times New Roman" w:hAnsi="Times New Roman" w:cs="Times New Roman"/>
        </w:rPr>
        <w:t xml:space="preserve">Муслимова </w:t>
      </w:r>
      <w:proofErr w:type="spellStart"/>
      <w:r w:rsidRPr="00B35902">
        <w:rPr>
          <w:rFonts w:ascii="Times New Roman" w:hAnsi="Times New Roman" w:cs="Times New Roman"/>
        </w:rPr>
        <w:t>Альфия</w:t>
      </w:r>
      <w:proofErr w:type="spellEnd"/>
      <w:r w:rsidRPr="00B35902">
        <w:rPr>
          <w:rFonts w:ascii="Times New Roman" w:hAnsi="Times New Roman" w:cs="Times New Roman"/>
        </w:rPr>
        <w:t xml:space="preserve"> (</w:t>
      </w:r>
      <w:proofErr w:type="spellStart"/>
      <w:r w:rsidRPr="00B35902">
        <w:rPr>
          <w:rFonts w:ascii="Times New Roman" w:hAnsi="Times New Roman" w:cs="Times New Roman"/>
        </w:rPr>
        <w:t>Ю.Бегишево</w:t>
      </w:r>
      <w:proofErr w:type="spellEnd"/>
      <w:r w:rsidRPr="00B35902">
        <w:rPr>
          <w:rFonts w:ascii="Times New Roman" w:hAnsi="Times New Roman" w:cs="Times New Roman"/>
        </w:rPr>
        <w:t xml:space="preserve">)-2 место </w:t>
      </w:r>
    </w:p>
    <w:p w:rsidR="00B35902" w:rsidRPr="00B35902" w:rsidRDefault="00B35902" w:rsidP="00460DAF">
      <w:pPr>
        <w:pStyle w:val="a3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</w:rPr>
      </w:pPr>
      <w:proofErr w:type="spellStart"/>
      <w:r w:rsidRPr="00B35902">
        <w:rPr>
          <w:rFonts w:ascii="Times New Roman" w:hAnsi="Times New Roman" w:cs="Times New Roman"/>
        </w:rPr>
        <w:t>Кульмаметов</w:t>
      </w:r>
      <w:proofErr w:type="spellEnd"/>
      <w:r w:rsidRPr="00B35902">
        <w:rPr>
          <w:rFonts w:ascii="Times New Roman" w:hAnsi="Times New Roman" w:cs="Times New Roman"/>
        </w:rPr>
        <w:t xml:space="preserve"> Шамиль (</w:t>
      </w:r>
      <w:proofErr w:type="spellStart"/>
      <w:r w:rsidRPr="00B35902">
        <w:rPr>
          <w:rFonts w:ascii="Times New Roman" w:hAnsi="Times New Roman" w:cs="Times New Roman"/>
        </w:rPr>
        <w:t>Кобяк</w:t>
      </w:r>
      <w:proofErr w:type="spellEnd"/>
      <w:r w:rsidRPr="00B35902">
        <w:rPr>
          <w:rFonts w:ascii="Times New Roman" w:hAnsi="Times New Roman" w:cs="Times New Roman"/>
        </w:rPr>
        <w:t xml:space="preserve">) -3 место </w:t>
      </w:r>
    </w:p>
    <w:p w:rsidR="00B35902" w:rsidRPr="00B35902" w:rsidRDefault="00B35902" w:rsidP="00460DAF">
      <w:pPr>
        <w:spacing w:line="360" w:lineRule="auto"/>
        <w:rPr>
          <w:rFonts w:ascii="Times New Roman" w:hAnsi="Times New Roman" w:cs="Times New Roman"/>
          <w:b/>
        </w:rPr>
      </w:pPr>
      <w:r w:rsidRPr="00B35902">
        <w:rPr>
          <w:rFonts w:ascii="Times New Roman" w:hAnsi="Times New Roman" w:cs="Times New Roman"/>
          <w:b/>
        </w:rPr>
        <w:t xml:space="preserve">Ансамбли патриотическая песня </w:t>
      </w:r>
    </w:p>
    <w:p w:rsidR="00B35902" w:rsidRPr="00B35902" w:rsidRDefault="00B35902" w:rsidP="00460DAF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</w:rPr>
      </w:pPr>
      <w:r w:rsidRPr="00B35902">
        <w:rPr>
          <w:rFonts w:ascii="Times New Roman" w:hAnsi="Times New Roman" w:cs="Times New Roman"/>
        </w:rPr>
        <w:t xml:space="preserve">Ансамбль «Родня» (Черное) – 1 место </w:t>
      </w:r>
    </w:p>
    <w:p w:rsidR="00B35902" w:rsidRPr="00B35902" w:rsidRDefault="00B35902" w:rsidP="00460DAF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</w:rPr>
      </w:pPr>
      <w:r w:rsidRPr="00B35902">
        <w:rPr>
          <w:rFonts w:ascii="Times New Roman" w:hAnsi="Times New Roman" w:cs="Times New Roman"/>
        </w:rPr>
        <w:t>Ансамбль «Утренние зори» (</w:t>
      </w:r>
      <w:proofErr w:type="spellStart"/>
      <w:r w:rsidRPr="00B35902">
        <w:rPr>
          <w:rFonts w:ascii="Times New Roman" w:hAnsi="Times New Roman" w:cs="Times New Roman"/>
        </w:rPr>
        <w:t>Юрмы</w:t>
      </w:r>
      <w:proofErr w:type="spellEnd"/>
      <w:r w:rsidRPr="00B35902">
        <w:rPr>
          <w:rFonts w:ascii="Times New Roman" w:hAnsi="Times New Roman" w:cs="Times New Roman"/>
        </w:rPr>
        <w:t xml:space="preserve">)-2 место </w:t>
      </w:r>
    </w:p>
    <w:p w:rsidR="00B35902" w:rsidRPr="00B35902" w:rsidRDefault="00B35902" w:rsidP="00460DAF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</w:rPr>
      </w:pPr>
      <w:r w:rsidRPr="00B35902">
        <w:rPr>
          <w:rFonts w:ascii="Times New Roman" w:hAnsi="Times New Roman" w:cs="Times New Roman"/>
        </w:rPr>
        <w:t>Ансамбль «Нежность</w:t>
      </w:r>
      <w:proofErr w:type="gramStart"/>
      <w:r w:rsidRPr="00B35902">
        <w:rPr>
          <w:rFonts w:ascii="Times New Roman" w:hAnsi="Times New Roman" w:cs="Times New Roman"/>
        </w:rPr>
        <w:t>»(</w:t>
      </w:r>
      <w:proofErr w:type="gramEnd"/>
      <w:r w:rsidRPr="00B35902">
        <w:rPr>
          <w:rFonts w:ascii="Times New Roman" w:hAnsi="Times New Roman" w:cs="Times New Roman"/>
        </w:rPr>
        <w:t xml:space="preserve">Ушаково)-3 место </w:t>
      </w:r>
    </w:p>
    <w:p w:rsidR="00B35902" w:rsidRPr="00B35902" w:rsidRDefault="00B35902" w:rsidP="00460DAF">
      <w:pPr>
        <w:spacing w:line="360" w:lineRule="auto"/>
        <w:rPr>
          <w:rFonts w:ascii="Times New Roman" w:hAnsi="Times New Roman" w:cs="Times New Roman"/>
          <w:b/>
        </w:rPr>
      </w:pPr>
      <w:r w:rsidRPr="00B35902">
        <w:rPr>
          <w:rFonts w:ascii="Times New Roman" w:hAnsi="Times New Roman" w:cs="Times New Roman"/>
          <w:b/>
        </w:rPr>
        <w:t xml:space="preserve">Соло эстрада 16-25 </w:t>
      </w:r>
    </w:p>
    <w:p w:rsidR="00B35902" w:rsidRPr="00B35902" w:rsidRDefault="00B35902" w:rsidP="00460DAF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</w:rPr>
      </w:pPr>
      <w:r w:rsidRPr="00B35902">
        <w:rPr>
          <w:rFonts w:ascii="Times New Roman" w:hAnsi="Times New Roman" w:cs="Times New Roman"/>
        </w:rPr>
        <w:t>Волкова Дарья (</w:t>
      </w:r>
      <w:proofErr w:type="spellStart"/>
      <w:r w:rsidRPr="00B35902">
        <w:rPr>
          <w:rFonts w:ascii="Times New Roman" w:hAnsi="Times New Roman" w:cs="Times New Roman"/>
        </w:rPr>
        <w:t>Касьяново</w:t>
      </w:r>
      <w:proofErr w:type="spellEnd"/>
      <w:r w:rsidRPr="00B35902">
        <w:rPr>
          <w:rFonts w:ascii="Times New Roman" w:hAnsi="Times New Roman" w:cs="Times New Roman"/>
        </w:rPr>
        <w:t xml:space="preserve">)- 1 место </w:t>
      </w:r>
    </w:p>
    <w:p w:rsidR="00B35902" w:rsidRPr="00B35902" w:rsidRDefault="00B35902" w:rsidP="00460DAF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</w:rPr>
      </w:pPr>
      <w:proofErr w:type="spellStart"/>
      <w:r w:rsidRPr="00B35902">
        <w:rPr>
          <w:rFonts w:ascii="Times New Roman" w:hAnsi="Times New Roman" w:cs="Times New Roman"/>
        </w:rPr>
        <w:t>Сафарметова</w:t>
      </w:r>
      <w:proofErr w:type="spellEnd"/>
      <w:r w:rsidRPr="00B35902">
        <w:rPr>
          <w:rFonts w:ascii="Times New Roman" w:hAnsi="Times New Roman" w:cs="Times New Roman"/>
        </w:rPr>
        <w:t xml:space="preserve"> Оксана (Ушаково)-2 место </w:t>
      </w:r>
    </w:p>
    <w:p w:rsidR="00B35902" w:rsidRPr="00B35902" w:rsidRDefault="00B35902" w:rsidP="00460DAF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</w:rPr>
      </w:pPr>
      <w:r w:rsidRPr="00B35902">
        <w:rPr>
          <w:rFonts w:ascii="Times New Roman" w:hAnsi="Times New Roman" w:cs="Times New Roman"/>
        </w:rPr>
        <w:t xml:space="preserve">Шихова </w:t>
      </w:r>
      <w:proofErr w:type="spellStart"/>
      <w:r w:rsidRPr="00B35902">
        <w:rPr>
          <w:rFonts w:ascii="Times New Roman" w:hAnsi="Times New Roman" w:cs="Times New Roman"/>
        </w:rPr>
        <w:t>Рахиля</w:t>
      </w:r>
      <w:proofErr w:type="spellEnd"/>
      <w:r w:rsidRPr="00B35902">
        <w:rPr>
          <w:rFonts w:ascii="Times New Roman" w:hAnsi="Times New Roman" w:cs="Times New Roman"/>
        </w:rPr>
        <w:t xml:space="preserve"> (</w:t>
      </w:r>
      <w:proofErr w:type="spellStart"/>
      <w:r w:rsidRPr="00B35902">
        <w:rPr>
          <w:rFonts w:ascii="Times New Roman" w:hAnsi="Times New Roman" w:cs="Times New Roman"/>
        </w:rPr>
        <w:t>Тукуз</w:t>
      </w:r>
      <w:proofErr w:type="spellEnd"/>
      <w:r w:rsidRPr="00B35902">
        <w:rPr>
          <w:rFonts w:ascii="Times New Roman" w:hAnsi="Times New Roman" w:cs="Times New Roman"/>
        </w:rPr>
        <w:t xml:space="preserve">) – 3 место </w:t>
      </w:r>
    </w:p>
    <w:p w:rsidR="00B35902" w:rsidRPr="00B35902" w:rsidRDefault="00B35902" w:rsidP="00460DAF">
      <w:pPr>
        <w:spacing w:line="360" w:lineRule="auto"/>
        <w:rPr>
          <w:rFonts w:ascii="Times New Roman" w:hAnsi="Times New Roman" w:cs="Times New Roman"/>
          <w:b/>
        </w:rPr>
      </w:pPr>
      <w:r w:rsidRPr="00B35902">
        <w:rPr>
          <w:rFonts w:ascii="Times New Roman" w:hAnsi="Times New Roman" w:cs="Times New Roman"/>
          <w:b/>
        </w:rPr>
        <w:t xml:space="preserve">Соло эстрада 26-35 </w:t>
      </w:r>
    </w:p>
    <w:p w:rsidR="00B35902" w:rsidRPr="00B35902" w:rsidRDefault="00B35902" w:rsidP="00460DAF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</w:rPr>
      </w:pPr>
      <w:proofErr w:type="spellStart"/>
      <w:r w:rsidRPr="00B35902">
        <w:rPr>
          <w:rFonts w:ascii="Times New Roman" w:hAnsi="Times New Roman" w:cs="Times New Roman"/>
        </w:rPr>
        <w:t>Бухняк</w:t>
      </w:r>
      <w:proofErr w:type="spellEnd"/>
      <w:r w:rsidRPr="00B35902">
        <w:rPr>
          <w:rFonts w:ascii="Times New Roman" w:hAnsi="Times New Roman" w:cs="Times New Roman"/>
        </w:rPr>
        <w:t xml:space="preserve"> Олеся (Иртыш)- 1 место </w:t>
      </w:r>
    </w:p>
    <w:p w:rsidR="00B35902" w:rsidRPr="00B35902" w:rsidRDefault="00B35902" w:rsidP="00460DAF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</w:rPr>
      </w:pPr>
      <w:proofErr w:type="spellStart"/>
      <w:r w:rsidRPr="00B35902">
        <w:rPr>
          <w:rFonts w:ascii="Times New Roman" w:hAnsi="Times New Roman" w:cs="Times New Roman"/>
        </w:rPr>
        <w:t>Зангареева</w:t>
      </w:r>
      <w:proofErr w:type="spellEnd"/>
      <w:r w:rsidRPr="00B35902">
        <w:rPr>
          <w:rFonts w:ascii="Times New Roman" w:hAnsi="Times New Roman" w:cs="Times New Roman"/>
        </w:rPr>
        <w:t xml:space="preserve"> </w:t>
      </w:r>
      <w:proofErr w:type="spellStart"/>
      <w:r w:rsidRPr="00B35902">
        <w:rPr>
          <w:rFonts w:ascii="Times New Roman" w:hAnsi="Times New Roman" w:cs="Times New Roman"/>
        </w:rPr>
        <w:t>Индира</w:t>
      </w:r>
      <w:proofErr w:type="spellEnd"/>
      <w:r w:rsidRPr="00B35902">
        <w:rPr>
          <w:rFonts w:ascii="Times New Roman" w:hAnsi="Times New Roman" w:cs="Times New Roman"/>
        </w:rPr>
        <w:t xml:space="preserve"> (Аксурка) – 2 место </w:t>
      </w:r>
    </w:p>
    <w:p w:rsidR="00B35902" w:rsidRPr="00B35902" w:rsidRDefault="00B35902" w:rsidP="00460DAF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 w:cs="Times New Roman"/>
        </w:rPr>
      </w:pPr>
      <w:r w:rsidRPr="00B35902">
        <w:rPr>
          <w:rFonts w:ascii="Times New Roman" w:hAnsi="Times New Roman" w:cs="Times New Roman"/>
        </w:rPr>
        <w:t xml:space="preserve">Измайлова </w:t>
      </w:r>
      <w:proofErr w:type="spellStart"/>
      <w:r w:rsidRPr="00B35902">
        <w:rPr>
          <w:rFonts w:ascii="Times New Roman" w:hAnsi="Times New Roman" w:cs="Times New Roman"/>
        </w:rPr>
        <w:t>Фирдаус</w:t>
      </w:r>
      <w:proofErr w:type="spellEnd"/>
      <w:r w:rsidRPr="00B35902">
        <w:rPr>
          <w:rFonts w:ascii="Times New Roman" w:hAnsi="Times New Roman" w:cs="Times New Roman"/>
        </w:rPr>
        <w:t xml:space="preserve"> (</w:t>
      </w:r>
      <w:proofErr w:type="spellStart"/>
      <w:r w:rsidRPr="00B35902">
        <w:rPr>
          <w:rFonts w:ascii="Times New Roman" w:hAnsi="Times New Roman" w:cs="Times New Roman"/>
        </w:rPr>
        <w:t>Юрмы</w:t>
      </w:r>
      <w:proofErr w:type="spellEnd"/>
      <w:r w:rsidRPr="00B35902">
        <w:rPr>
          <w:rFonts w:ascii="Times New Roman" w:hAnsi="Times New Roman" w:cs="Times New Roman"/>
        </w:rPr>
        <w:t xml:space="preserve">)- 3 место </w:t>
      </w:r>
    </w:p>
    <w:p w:rsidR="00B35902" w:rsidRPr="00B35902" w:rsidRDefault="00B35902" w:rsidP="00460DAF">
      <w:pPr>
        <w:spacing w:line="360" w:lineRule="auto"/>
        <w:rPr>
          <w:rFonts w:ascii="Times New Roman" w:hAnsi="Times New Roman" w:cs="Times New Roman"/>
          <w:b/>
        </w:rPr>
      </w:pPr>
      <w:r w:rsidRPr="00B35902">
        <w:rPr>
          <w:rFonts w:ascii="Times New Roman" w:hAnsi="Times New Roman" w:cs="Times New Roman"/>
          <w:b/>
        </w:rPr>
        <w:t>Соло эстрада 36-50</w:t>
      </w:r>
    </w:p>
    <w:p w:rsidR="00B35902" w:rsidRDefault="00B35902" w:rsidP="00460DAF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</w:rPr>
      </w:pPr>
      <w:r w:rsidRPr="00B35902">
        <w:rPr>
          <w:rFonts w:ascii="Times New Roman" w:hAnsi="Times New Roman" w:cs="Times New Roman"/>
        </w:rPr>
        <w:t xml:space="preserve">Муслимова </w:t>
      </w:r>
      <w:proofErr w:type="spellStart"/>
      <w:r w:rsidRPr="00B35902">
        <w:rPr>
          <w:rFonts w:ascii="Times New Roman" w:hAnsi="Times New Roman" w:cs="Times New Roman"/>
        </w:rPr>
        <w:t>Альфия</w:t>
      </w:r>
      <w:proofErr w:type="spellEnd"/>
      <w:r w:rsidRPr="00B35902">
        <w:rPr>
          <w:rFonts w:ascii="Times New Roman" w:hAnsi="Times New Roman" w:cs="Times New Roman"/>
        </w:rPr>
        <w:t xml:space="preserve"> (</w:t>
      </w:r>
      <w:proofErr w:type="spellStart"/>
      <w:r w:rsidRPr="00B35902">
        <w:rPr>
          <w:rFonts w:ascii="Times New Roman" w:hAnsi="Times New Roman" w:cs="Times New Roman"/>
        </w:rPr>
        <w:t>Ю.Бегишевские</w:t>
      </w:r>
      <w:proofErr w:type="spellEnd"/>
      <w:r w:rsidRPr="00B35902">
        <w:rPr>
          <w:rFonts w:ascii="Times New Roman" w:hAnsi="Times New Roman" w:cs="Times New Roman"/>
        </w:rPr>
        <w:t xml:space="preserve">)-1 место </w:t>
      </w:r>
    </w:p>
    <w:p w:rsidR="007F7C94" w:rsidRDefault="007F7C94" w:rsidP="007F7C94">
      <w:pPr>
        <w:spacing w:after="0" w:line="360" w:lineRule="auto"/>
        <w:rPr>
          <w:rFonts w:ascii="Times New Roman" w:hAnsi="Times New Roman" w:cs="Times New Roman"/>
        </w:rPr>
      </w:pPr>
    </w:p>
    <w:p w:rsidR="007F7C94" w:rsidRPr="007F7C94" w:rsidRDefault="007F7C94" w:rsidP="007F7C94">
      <w:pPr>
        <w:spacing w:after="0" w:line="360" w:lineRule="auto"/>
        <w:rPr>
          <w:rFonts w:ascii="Times New Roman" w:hAnsi="Times New Roman" w:cs="Times New Roman"/>
        </w:rPr>
      </w:pPr>
    </w:p>
    <w:p w:rsidR="00B35902" w:rsidRPr="00B35902" w:rsidRDefault="00B35902" w:rsidP="00460DAF">
      <w:pPr>
        <w:spacing w:line="360" w:lineRule="auto"/>
        <w:rPr>
          <w:rFonts w:ascii="Times New Roman" w:hAnsi="Times New Roman" w:cs="Times New Roman"/>
          <w:b/>
        </w:rPr>
      </w:pPr>
      <w:r w:rsidRPr="00B35902">
        <w:rPr>
          <w:rFonts w:ascii="Times New Roman" w:hAnsi="Times New Roman" w:cs="Times New Roman"/>
          <w:b/>
        </w:rPr>
        <w:lastRenderedPageBreak/>
        <w:t xml:space="preserve">Ансамбли Эстрада </w:t>
      </w:r>
    </w:p>
    <w:p w:rsidR="00B35902" w:rsidRPr="00B35902" w:rsidRDefault="00B35902" w:rsidP="00460DAF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</w:rPr>
      </w:pPr>
      <w:r w:rsidRPr="00B35902">
        <w:rPr>
          <w:rFonts w:ascii="Times New Roman" w:hAnsi="Times New Roman" w:cs="Times New Roman"/>
        </w:rPr>
        <w:t xml:space="preserve">Трио «Нежность» (Ушаково)- 1 место </w:t>
      </w:r>
    </w:p>
    <w:p w:rsidR="00B35902" w:rsidRDefault="00B35902" w:rsidP="007F7C94">
      <w:pPr>
        <w:pStyle w:val="a3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</w:rPr>
      </w:pPr>
      <w:r w:rsidRPr="00B35902">
        <w:rPr>
          <w:rFonts w:ascii="Times New Roman" w:hAnsi="Times New Roman" w:cs="Times New Roman"/>
        </w:rPr>
        <w:t xml:space="preserve">Ансамбль «Небо» (Птицы) – 3 место </w:t>
      </w:r>
    </w:p>
    <w:p w:rsidR="007F7C94" w:rsidRPr="007F7C94" w:rsidRDefault="007F7C94" w:rsidP="007F7C94">
      <w:pPr>
        <w:pStyle w:val="a3"/>
        <w:spacing w:after="0" w:line="360" w:lineRule="auto"/>
        <w:rPr>
          <w:rFonts w:ascii="Times New Roman" w:hAnsi="Times New Roman" w:cs="Times New Roman"/>
        </w:rPr>
      </w:pPr>
    </w:p>
    <w:p w:rsidR="00A33CB1" w:rsidRPr="00133A94" w:rsidRDefault="00B35902" w:rsidP="00460DA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25.02.2014 – 23</w:t>
      </w:r>
      <w:r w:rsidR="00A33CB1" w:rsidRPr="00D821EE">
        <w:rPr>
          <w:rFonts w:ascii="Times New Roman" w:hAnsi="Times New Roman" w:cs="Times New Roman"/>
        </w:rPr>
        <w:t xml:space="preserve"> областной смотр – конкурс детского творчест</w:t>
      </w:r>
      <w:r>
        <w:rPr>
          <w:rFonts w:ascii="Times New Roman" w:hAnsi="Times New Roman" w:cs="Times New Roman"/>
        </w:rPr>
        <w:t>ва «Утренняя звезда – 2014</w:t>
      </w:r>
      <w:r w:rsidR="00A33CB1" w:rsidRPr="00D821EE">
        <w:rPr>
          <w:rFonts w:ascii="Times New Roman" w:hAnsi="Times New Roman" w:cs="Times New Roman"/>
        </w:rPr>
        <w:t>»</w:t>
      </w:r>
      <w:r w:rsidR="00A33CB1">
        <w:rPr>
          <w:rFonts w:ascii="Times New Roman" w:hAnsi="Times New Roman" w:cs="Times New Roman"/>
        </w:rPr>
        <w:t xml:space="preserve"> </w:t>
      </w:r>
    </w:p>
    <w:p w:rsidR="00A33CB1" w:rsidRPr="008E4D74" w:rsidRDefault="00B35902" w:rsidP="00460DA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16.03.2014  - </w:t>
      </w:r>
      <w:r>
        <w:rPr>
          <w:rFonts w:ascii="Times New Roman" w:hAnsi="Times New Roman" w:cs="Times New Roman"/>
          <w:sz w:val="24"/>
          <w:szCs w:val="24"/>
        </w:rPr>
        <w:t>Областной фестиваль творчества работающей молодежи «Новое поколение» - Лауреаты 1 – 2 степени Вагайский район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4F16" w:rsidRDefault="00B35902" w:rsidP="00460DAF">
      <w:pPr>
        <w:pStyle w:val="a3"/>
        <w:numPr>
          <w:ilvl w:val="0"/>
          <w:numId w:val="1"/>
        </w:numPr>
        <w:spacing w:line="360" w:lineRule="auto"/>
      </w:pPr>
      <w:r w:rsidRPr="00B35902">
        <w:rPr>
          <w:rFonts w:ascii="Times New Roman" w:hAnsi="Times New Roman" w:cs="Times New Roman"/>
        </w:rPr>
        <w:t>25.03.2014</w:t>
      </w:r>
      <w:r w:rsidR="00A33CB1" w:rsidRPr="00B3590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>
        <w:rPr>
          <w:rFonts w:ascii="Times New Roman" w:hAnsi="Times New Roman" w:cs="Times New Roman"/>
          <w:lang w:val="en-US"/>
        </w:rPr>
        <w:t>I</w:t>
      </w:r>
      <w:r w:rsidRPr="00B3590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Международный открытый конкурс хореографического мастерства «Территория танца»- благодарственное письмо.</w:t>
      </w:r>
      <w:r w:rsidRPr="00B35902">
        <w:rPr>
          <w:rFonts w:ascii="Times New Roman" w:hAnsi="Times New Roman" w:cs="Times New Roman"/>
        </w:rPr>
        <w:t xml:space="preserve"> </w:t>
      </w:r>
    </w:p>
    <w:sectPr w:rsidR="00FB4F16" w:rsidSect="00FB4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760B9"/>
    <w:multiLevelType w:val="hybridMultilevel"/>
    <w:tmpl w:val="E7704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92F44"/>
    <w:multiLevelType w:val="hybridMultilevel"/>
    <w:tmpl w:val="6FACA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EC6FE4"/>
    <w:multiLevelType w:val="hybridMultilevel"/>
    <w:tmpl w:val="8612F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245B9"/>
    <w:multiLevelType w:val="hybridMultilevel"/>
    <w:tmpl w:val="64D23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2006F9"/>
    <w:multiLevelType w:val="hybridMultilevel"/>
    <w:tmpl w:val="AC4C9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5A65EB"/>
    <w:multiLevelType w:val="hybridMultilevel"/>
    <w:tmpl w:val="52D63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334E47"/>
    <w:multiLevelType w:val="hybridMultilevel"/>
    <w:tmpl w:val="068EB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1E0344"/>
    <w:multiLevelType w:val="hybridMultilevel"/>
    <w:tmpl w:val="67BE6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CE1FAD"/>
    <w:multiLevelType w:val="hybridMultilevel"/>
    <w:tmpl w:val="C8D8A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7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3CB1"/>
    <w:rsid w:val="00117B70"/>
    <w:rsid w:val="001C1E3B"/>
    <w:rsid w:val="002B060D"/>
    <w:rsid w:val="0032688E"/>
    <w:rsid w:val="00460DAF"/>
    <w:rsid w:val="005C4817"/>
    <w:rsid w:val="00777AB5"/>
    <w:rsid w:val="007B0FD1"/>
    <w:rsid w:val="007C073B"/>
    <w:rsid w:val="007C7B59"/>
    <w:rsid w:val="007D0434"/>
    <w:rsid w:val="007F7C94"/>
    <w:rsid w:val="00A33CB1"/>
    <w:rsid w:val="00B35902"/>
    <w:rsid w:val="00B41767"/>
    <w:rsid w:val="00D821EE"/>
    <w:rsid w:val="00F136E4"/>
    <w:rsid w:val="00FB4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CB1"/>
    <w:pPr>
      <w:ind w:left="720"/>
      <w:contextualSpacing/>
    </w:pPr>
  </w:style>
  <w:style w:type="paragraph" w:styleId="a4">
    <w:name w:val="Title"/>
    <w:basedOn w:val="a"/>
    <w:next w:val="a"/>
    <w:link w:val="a5"/>
    <w:qFormat/>
    <w:rsid w:val="00460DA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5">
    <w:name w:val="Название Знак"/>
    <w:basedOn w:val="a0"/>
    <w:link w:val="a4"/>
    <w:rsid w:val="00460D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928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ира</cp:lastModifiedBy>
  <cp:revision>5</cp:revision>
  <dcterms:created xsi:type="dcterms:W3CDTF">2014-04-07T07:38:00Z</dcterms:created>
  <dcterms:modified xsi:type="dcterms:W3CDTF">2014-09-05T07:07:00Z</dcterms:modified>
</cp:coreProperties>
</file>